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208EFBF7"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5-21T00:00:00Z">
            <w:dateFormat w:val="dd/MM/yyyy"/>
            <w:lid w:val="en-IE"/>
            <w:storeMappedDataAs w:val="dateTime"/>
            <w:calendar w:val="gregorian"/>
          </w:date>
        </w:sdtPr>
        <w:sdtEndPr/>
        <w:sdtContent>
          <w:r w:rsidR="00C73B80">
            <w:rPr>
              <w:rFonts w:ascii="Calibri" w:hAnsi="Calibri"/>
              <w:sz w:val="40"/>
              <w:szCs w:val="40"/>
              <w:highlight w:val="lightGray"/>
              <w:lang w:val="en-IE"/>
            </w:rPr>
            <w:t>21/05/2026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262B0A8B" w:rsidR="00430861" w:rsidRPr="00830A49" w:rsidRDefault="00E05EC2"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Calibri" w:hAnsi="Calibri"/>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AC28D5">
            <w:rPr>
              <w:rFonts w:ascii="Calibri" w:hAnsi="Calibri"/>
              <w:sz w:val="40"/>
              <w:szCs w:val="40"/>
            </w:rPr>
            <w:t xml:space="preserve"> 6 No. DN150 Mobile Pumps &amp; Accessories for Response to flooding emergencies</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02140E2D"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6-24T16:00:00Z">
            <w:dateFormat w:val="dd/MM/yyyy HH:mm"/>
            <w:lid w:val="en-IE"/>
            <w:storeMappedDataAs w:val="dateTime"/>
            <w:calendar w:val="gregorian"/>
          </w:date>
        </w:sdtPr>
        <w:sdtEndPr/>
        <w:sdtContent>
          <w:r w:rsidR="00C73B80">
            <w:rPr>
              <w:rFonts w:ascii="Calibri" w:hAnsi="Calibri"/>
              <w:sz w:val="40"/>
              <w:szCs w:val="40"/>
              <w:highlight w:val="lightGray"/>
              <w:lang w:val="en-IE"/>
            </w:rPr>
            <w:t xml:space="preserve">24/06/2026 </w:t>
          </w:r>
          <w:r w:rsidR="000D7F26">
            <w:rPr>
              <w:rFonts w:ascii="Calibri" w:hAnsi="Calibri"/>
              <w:sz w:val="40"/>
              <w:szCs w:val="40"/>
              <w:highlight w:val="lightGray"/>
              <w:lang w:val="en-IE"/>
            </w:rPr>
            <w:t>16</w:t>
          </w:r>
          <w:r w:rsidR="00C73B80">
            <w:rPr>
              <w:rFonts w:ascii="Calibri" w:hAnsi="Calibri"/>
              <w:sz w:val="40"/>
              <w:szCs w:val="40"/>
              <w:highlight w:val="lightGray"/>
              <w:lang w:val="en-IE"/>
            </w:rPr>
            <w:t>:00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E05EC2"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7D1E03BD" w:rsidR="008223F2" w:rsidRPr="00830A49" w:rsidRDefault="00E05EC2" w:rsidP="00B736BA">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D7113B">
                  <w:rPr>
                    <w:szCs w:val="22"/>
                    <w:highlight w:val="lightGray"/>
                  </w:rPr>
                  <w:t>Kilkenny County Council</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2A3051">
        <w:trPr>
          <w:trHeight w:val="5409"/>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0B9B9A88"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r w:rsidR="00D7113B">
              <w:rPr>
                <w:szCs w:val="22"/>
              </w:rPr>
              <w:t xml:space="preserve"> the purchase of</w:t>
            </w:r>
            <w:r w:rsidR="002F01D7">
              <w:rPr>
                <w:szCs w:val="22"/>
              </w:rPr>
              <w:t xml:space="preserve"> </w:t>
            </w:r>
            <w:r w:rsidR="005D294E" w:rsidRPr="005D294E">
              <w:rPr>
                <w:b/>
                <w:bCs/>
                <w:szCs w:val="22"/>
              </w:rPr>
              <w:t>R</w:t>
            </w:r>
            <w:r w:rsidR="002F01D7" w:rsidRPr="005D294E">
              <w:rPr>
                <w:b/>
                <w:bCs/>
                <w:szCs w:val="22"/>
              </w:rPr>
              <w:t>oad towed pumps and accessories</w:t>
            </w:r>
            <w:r w:rsidR="002F01D7">
              <w:rPr>
                <w:szCs w:val="22"/>
              </w:rPr>
              <w:t xml:space="preserve"> for use as part of </w:t>
            </w:r>
            <w:r w:rsidR="002F01D7" w:rsidRPr="002F01D7">
              <w:rPr>
                <w:b/>
                <w:bCs/>
                <w:szCs w:val="22"/>
              </w:rPr>
              <w:t>Interim Flood Protection Measures in Graiguenamanagh, Inistioge, Thomastown</w:t>
            </w:r>
            <w:r w:rsidR="005D294E">
              <w:rPr>
                <w:b/>
                <w:bCs/>
                <w:szCs w:val="22"/>
              </w:rPr>
              <w:t xml:space="preserve">, </w:t>
            </w:r>
            <w:r w:rsidR="002F01D7" w:rsidRPr="002F01D7">
              <w:rPr>
                <w:b/>
                <w:bCs/>
                <w:szCs w:val="22"/>
              </w:rPr>
              <w:t>Callan</w:t>
            </w:r>
            <w:r w:rsidR="005D294E">
              <w:rPr>
                <w:b/>
                <w:bCs/>
                <w:szCs w:val="22"/>
              </w:rPr>
              <w:t xml:space="preserve"> and Freshford</w:t>
            </w:r>
            <w:r w:rsidR="002F01D7">
              <w:rPr>
                <w:szCs w:val="22"/>
              </w:rPr>
              <w:t xml:space="preserve"> as follows</w:t>
            </w:r>
            <w:r w:rsidRPr="00830A49">
              <w:rPr>
                <w:szCs w:val="22"/>
              </w:rPr>
              <w:t>:</w:t>
            </w:r>
          </w:p>
          <w:sdt>
            <w:sdtPr>
              <w:rPr>
                <w:rFonts w:asciiTheme="minorHAnsi" w:hAnsiTheme="minorHAnsi"/>
                <w:bCs/>
                <w:color w:val="FF0000"/>
              </w:rPr>
              <w:id w:val="-1473510548"/>
              <w:placeholder>
                <w:docPart w:val="9A155800A2E247B59CE4C1E2479366BA"/>
              </w:placeholder>
            </w:sdtPr>
            <w:sdtEndPr/>
            <w:sdtContent>
              <w:p w14:paraId="3A007109" w14:textId="5DD3B751" w:rsidR="00A507AF" w:rsidRDefault="002F01D7" w:rsidP="00A507AF">
                <w:pPr>
                  <w:spacing w:line="320" w:lineRule="exact"/>
                  <w:rPr>
                    <w:rFonts w:asciiTheme="minorHAnsi" w:hAnsiTheme="minorHAnsi"/>
                    <w:bCs/>
                  </w:rPr>
                </w:pPr>
                <w:r w:rsidRPr="004476C8">
                  <w:rPr>
                    <w:rFonts w:asciiTheme="minorHAnsi" w:hAnsiTheme="minorHAnsi"/>
                    <w:bCs/>
                    <w:u w:val="single"/>
                  </w:rPr>
                  <w:t>Graiguenamanagh</w:t>
                </w:r>
                <w:r w:rsidR="005D294E" w:rsidRPr="004476C8">
                  <w:rPr>
                    <w:rFonts w:asciiTheme="minorHAnsi" w:hAnsiTheme="minorHAnsi"/>
                    <w:bCs/>
                    <w:u w:val="single"/>
                  </w:rPr>
                  <w:t xml:space="preserve"> </w:t>
                </w:r>
                <w:r w:rsidR="005D294E">
                  <w:rPr>
                    <w:rFonts w:asciiTheme="minorHAnsi" w:hAnsiTheme="minorHAnsi"/>
                    <w:bCs/>
                  </w:rPr>
                  <w:t xml:space="preserve">           1 No 150mm to be supplied with</w:t>
                </w:r>
                <w:r w:rsidR="008E66A7">
                  <w:rPr>
                    <w:rFonts w:asciiTheme="minorHAnsi" w:hAnsiTheme="minorHAnsi"/>
                    <w:bCs/>
                  </w:rPr>
                  <w:t xml:space="preserve"> </w:t>
                </w:r>
                <w:r w:rsidR="00F208E0">
                  <w:rPr>
                    <w:rFonts w:asciiTheme="minorHAnsi" w:hAnsiTheme="minorHAnsi"/>
                    <w:bCs/>
                  </w:rPr>
                  <w:t>2</w:t>
                </w:r>
                <w:r w:rsidR="008E66A7">
                  <w:rPr>
                    <w:rFonts w:asciiTheme="minorHAnsi" w:hAnsiTheme="minorHAnsi"/>
                    <w:bCs/>
                  </w:rPr>
                  <w:t xml:space="preserve"> No Delivery hoses (25m lengths), 3No suction hoses (3m lengths)</w:t>
                </w:r>
              </w:p>
              <w:p w14:paraId="6C70A6C8" w14:textId="23C5A826" w:rsidR="008E66A7" w:rsidRDefault="002F01D7" w:rsidP="00186A34">
                <w:pPr>
                  <w:rPr>
                    <w:rFonts w:asciiTheme="minorHAnsi" w:hAnsiTheme="minorHAnsi"/>
                    <w:bCs/>
                  </w:rPr>
                </w:pPr>
                <w:r w:rsidRPr="004476C8">
                  <w:rPr>
                    <w:rFonts w:asciiTheme="minorHAnsi" w:hAnsiTheme="minorHAnsi"/>
                    <w:bCs/>
                    <w:u w:val="single"/>
                  </w:rPr>
                  <w:t>Thomastown</w:t>
                </w:r>
                <w:r w:rsidR="008E66A7">
                  <w:rPr>
                    <w:rFonts w:asciiTheme="minorHAnsi" w:hAnsiTheme="minorHAnsi"/>
                    <w:bCs/>
                  </w:rPr>
                  <w:t xml:space="preserve">                   2 No 150mm to be supplied</w:t>
                </w:r>
                <w:r w:rsidR="0064085B">
                  <w:rPr>
                    <w:rFonts w:asciiTheme="minorHAnsi" w:hAnsiTheme="minorHAnsi"/>
                    <w:bCs/>
                  </w:rPr>
                  <w:t xml:space="preserve"> </w:t>
                </w:r>
                <w:r w:rsidR="0064085B" w:rsidRPr="00175DB8">
                  <w:rPr>
                    <w:rFonts w:asciiTheme="minorHAnsi" w:hAnsiTheme="minorHAnsi"/>
                    <w:bCs/>
                  </w:rPr>
                  <w:t xml:space="preserve">each </w:t>
                </w:r>
                <w:r w:rsidR="008E66A7">
                  <w:rPr>
                    <w:rFonts w:asciiTheme="minorHAnsi" w:hAnsiTheme="minorHAnsi"/>
                    <w:bCs/>
                  </w:rPr>
                  <w:t xml:space="preserve">with </w:t>
                </w:r>
                <w:r w:rsidR="00F208E0">
                  <w:rPr>
                    <w:rFonts w:asciiTheme="minorHAnsi" w:hAnsiTheme="minorHAnsi"/>
                    <w:bCs/>
                  </w:rPr>
                  <w:t>2</w:t>
                </w:r>
                <w:r w:rsidR="008E66A7">
                  <w:rPr>
                    <w:rFonts w:asciiTheme="minorHAnsi" w:hAnsiTheme="minorHAnsi"/>
                    <w:bCs/>
                  </w:rPr>
                  <w:t xml:space="preserve"> No Delivery hoses (25m lengths), 3No suction hoses (3m lengths)</w:t>
                </w:r>
              </w:p>
              <w:p w14:paraId="355CF0FB" w14:textId="0385FD10" w:rsidR="008E66A7" w:rsidRDefault="002F01D7" w:rsidP="008E66A7">
                <w:pPr>
                  <w:spacing w:line="320" w:lineRule="exact"/>
                  <w:rPr>
                    <w:rFonts w:asciiTheme="minorHAnsi" w:hAnsiTheme="minorHAnsi"/>
                    <w:bCs/>
                  </w:rPr>
                </w:pPr>
                <w:r w:rsidRPr="004476C8">
                  <w:rPr>
                    <w:rFonts w:asciiTheme="minorHAnsi" w:hAnsiTheme="minorHAnsi"/>
                    <w:bCs/>
                    <w:u w:val="single"/>
                  </w:rPr>
                  <w:t>Inistioge</w:t>
                </w:r>
                <w:r w:rsidR="008E66A7">
                  <w:rPr>
                    <w:rFonts w:asciiTheme="minorHAnsi" w:hAnsiTheme="minorHAnsi"/>
                    <w:bCs/>
                  </w:rPr>
                  <w:t xml:space="preserve">                          1 No 150mm to be supplied with </w:t>
                </w:r>
                <w:r w:rsidR="00F208E0">
                  <w:rPr>
                    <w:rFonts w:asciiTheme="minorHAnsi" w:hAnsiTheme="minorHAnsi"/>
                    <w:bCs/>
                  </w:rPr>
                  <w:t>2</w:t>
                </w:r>
                <w:r w:rsidR="008E66A7">
                  <w:rPr>
                    <w:rFonts w:asciiTheme="minorHAnsi" w:hAnsiTheme="minorHAnsi"/>
                    <w:bCs/>
                  </w:rPr>
                  <w:t xml:space="preserve"> No Delivery hoses (25m lengths), 3No suction hoses (3m lengths)</w:t>
                </w:r>
              </w:p>
              <w:p w14:paraId="355F9219" w14:textId="1E9A55D4" w:rsidR="008E66A7" w:rsidRDefault="002F01D7" w:rsidP="008E66A7">
                <w:pPr>
                  <w:spacing w:line="320" w:lineRule="exact"/>
                  <w:rPr>
                    <w:rFonts w:asciiTheme="minorHAnsi" w:hAnsiTheme="minorHAnsi"/>
                    <w:bCs/>
                  </w:rPr>
                </w:pPr>
                <w:r w:rsidRPr="004476C8">
                  <w:rPr>
                    <w:rFonts w:asciiTheme="minorHAnsi" w:hAnsiTheme="minorHAnsi"/>
                    <w:bCs/>
                    <w:u w:val="single"/>
                  </w:rPr>
                  <w:t>Callan</w:t>
                </w:r>
                <w:r w:rsidR="008E66A7">
                  <w:rPr>
                    <w:rFonts w:asciiTheme="minorHAnsi" w:hAnsiTheme="minorHAnsi"/>
                    <w:bCs/>
                  </w:rPr>
                  <w:t xml:space="preserve">                              1 No 150mm to be supplied with </w:t>
                </w:r>
                <w:r w:rsidR="00F208E0">
                  <w:rPr>
                    <w:rFonts w:asciiTheme="minorHAnsi" w:hAnsiTheme="minorHAnsi"/>
                    <w:bCs/>
                  </w:rPr>
                  <w:t>2</w:t>
                </w:r>
                <w:r w:rsidR="008E66A7">
                  <w:rPr>
                    <w:rFonts w:asciiTheme="minorHAnsi" w:hAnsiTheme="minorHAnsi"/>
                    <w:bCs/>
                  </w:rPr>
                  <w:t xml:space="preserve"> No Delivery hoses (25m lengths), 3No suction hoses (3m lengths)</w:t>
                </w:r>
              </w:p>
              <w:p w14:paraId="4EAF2148" w14:textId="76FC68D5" w:rsidR="008E66A7" w:rsidRDefault="008E66A7" w:rsidP="008E66A7">
                <w:pPr>
                  <w:spacing w:line="320" w:lineRule="exact"/>
                  <w:rPr>
                    <w:rFonts w:asciiTheme="minorHAnsi" w:hAnsiTheme="minorHAnsi"/>
                    <w:bCs/>
                  </w:rPr>
                </w:pPr>
                <w:r w:rsidRPr="004476C8">
                  <w:rPr>
                    <w:rFonts w:asciiTheme="minorHAnsi" w:hAnsiTheme="minorHAnsi"/>
                    <w:bCs/>
                    <w:u w:val="single"/>
                  </w:rPr>
                  <w:t xml:space="preserve">Freshford </w:t>
                </w:r>
                <w:r>
                  <w:rPr>
                    <w:rFonts w:asciiTheme="minorHAnsi" w:hAnsiTheme="minorHAnsi"/>
                    <w:bCs/>
                    <w:color w:val="FF0000"/>
                  </w:rPr>
                  <w:t xml:space="preserve">                       </w:t>
                </w:r>
                <w:r>
                  <w:rPr>
                    <w:rFonts w:asciiTheme="minorHAnsi" w:hAnsiTheme="minorHAnsi"/>
                    <w:bCs/>
                  </w:rPr>
                  <w:t xml:space="preserve">1 No 150mm to be supplied with </w:t>
                </w:r>
                <w:r w:rsidR="00F208E0">
                  <w:rPr>
                    <w:rFonts w:asciiTheme="minorHAnsi" w:hAnsiTheme="minorHAnsi"/>
                    <w:bCs/>
                  </w:rPr>
                  <w:t>2</w:t>
                </w:r>
                <w:r>
                  <w:rPr>
                    <w:rFonts w:asciiTheme="minorHAnsi" w:hAnsiTheme="minorHAnsi"/>
                    <w:bCs/>
                  </w:rPr>
                  <w:t xml:space="preserve"> No Delivery hoses (25m lengths), 3No suction hoses (3m lengths)</w:t>
                </w:r>
              </w:p>
              <w:p w14:paraId="6BBF7D1D" w14:textId="2F9CB108" w:rsidR="002F01D7" w:rsidRPr="00A507AF" w:rsidRDefault="00E05EC2" w:rsidP="00A507AF">
                <w:pPr>
                  <w:spacing w:line="320" w:lineRule="exact"/>
                  <w:rPr>
                    <w:rFonts w:asciiTheme="minorHAnsi" w:hAnsiTheme="minorHAnsi"/>
                    <w:bCs/>
                    <w:color w:val="FF0000"/>
                  </w:rPr>
                </w:pP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041F0199" w:rsidR="008F2815" w:rsidRPr="002A3051" w:rsidRDefault="002A3051" w:rsidP="00B736BA">
            <w:pPr>
              <w:rPr>
                <w:i/>
                <w:iCs/>
                <w:color w:val="FF0000"/>
              </w:rPr>
            </w:pPr>
            <w:r w:rsidRPr="002A3051">
              <w:rPr>
                <w:i/>
                <w:iCs/>
                <w:color w:val="FF0000"/>
              </w:rPr>
              <w:t>Not Used</w:t>
            </w:r>
          </w:p>
          <w:p w14:paraId="79686B82" w14:textId="5CE56074" w:rsidR="00CF2172" w:rsidRPr="00104EA5" w:rsidRDefault="00CF2172" w:rsidP="002A3051">
            <w:pPr>
              <w:spacing w:line="320" w:lineRule="exact"/>
            </w:pPr>
          </w:p>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324E17BC"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2A3051">
              <w:rPr>
                <w:szCs w:val="22"/>
              </w:rPr>
              <w:t>2 years</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46C97EE1"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C865AF">
              <w:rPr>
                <w:i/>
                <w:iCs/>
                <w:color w:val="FF0000"/>
              </w:rPr>
              <w:t> </w:t>
            </w:r>
            <w:r w:rsidR="00C865AF">
              <w:rPr>
                <w:i/>
                <w:iCs/>
                <w:color w:val="FF0000"/>
              </w:rPr>
              <w:t> </w:t>
            </w:r>
            <w:r w:rsidR="00C865AF">
              <w:rPr>
                <w:i/>
                <w:iCs/>
                <w:color w:val="FF0000"/>
              </w:rPr>
              <w:t> </w:t>
            </w:r>
            <w:r w:rsidR="00C865AF">
              <w:rPr>
                <w:i/>
                <w:iCs/>
                <w:color w:val="FF0000"/>
              </w:rPr>
              <w:t> </w:t>
            </w:r>
            <w:r w:rsidR="00C865AF">
              <w:rPr>
                <w:i/>
                <w:iCs/>
                <w:color w:val="FF0000"/>
              </w:rPr>
              <w:t> </w:t>
            </w:r>
            <w:r w:rsidRPr="003650CE">
              <w:rPr>
                <w:i/>
                <w:iCs/>
                <w:color w:val="FF0000"/>
              </w:rPr>
              <w:fldChar w:fldCharType="end"/>
            </w:r>
            <w:bookmarkEnd w:id="2"/>
          </w:p>
          <w:p w14:paraId="4402F968" w14:textId="166EEBF4"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C865AF">
              <w:rPr>
                <w:highlight w:val="lightGray"/>
              </w:rPr>
              <w:t>12 Months</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C865AF">
              <w:rPr>
                <w:highlight w:val="lightGray"/>
              </w:rPr>
              <w:t xml:space="preserve">2 </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5DE3FD19"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 xml:space="preserve">[Goods </w:t>
            </w:r>
            <w:r w:rsidR="00070AD6">
              <w:rPr>
                <w:noProof/>
                <w:highlight w:val="lightGray"/>
              </w:rPr>
              <w:t>&amp; Servicing Contract</w:t>
            </w:r>
            <w:r w:rsidR="00C7353B">
              <w:rPr>
                <w:noProof/>
                <w:highlight w:val="lightGray"/>
              </w:rPr>
              <w:t>]</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070AD6">
              <w:rPr>
                <w:i/>
                <w:color w:val="FF0000"/>
                <w:highlight w:val="lightGray"/>
              </w:rPr>
              <w:t> </w:t>
            </w:r>
            <w:r w:rsidR="00070AD6">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Pr>
                <w:noProof/>
              </w:rPr>
              <w:t>[</w:t>
            </w:r>
            <w:r w:rsidR="00070AD6" w:rsidRPr="00070AD6">
              <w:rPr>
                <w:noProof/>
              </w:rPr>
              <w:t>€</w:t>
            </w:r>
            <w:r w:rsidR="00070AD6">
              <w:rPr>
                <w:noProof/>
              </w:rPr>
              <w:t xml:space="preserve"> 350,000</w:t>
            </w:r>
            <w:r>
              <w:rPr>
                <w:noProof/>
              </w:rPr>
              <w:t>]</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t>
            </w:r>
            <w:r w:rsidRPr="00830A49">
              <w:rPr>
                <w:szCs w:val="22"/>
              </w:rPr>
              <w:lastRenderedPageBreak/>
              <w:t xml:space="preserve">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3DFD90E1"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3E3911">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3E3911">
              <w:rPr>
                <w:highlight w:val="lightGray"/>
              </w:rPr>
              <w:t> </w:t>
            </w:r>
            <w:r w:rsidR="003E3911">
              <w:rPr>
                <w:highlight w:val="lightGray"/>
              </w:rPr>
              <w:t> </w:t>
            </w:r>
            <w:r w:rsidR="003E3911">
              <w:rPr>
                <w:highlight w:val="lightGray"/>
              </w:rPr>
              <w:t> </w:t>
            </w:r>
            <w:r w:rsidR="003E3911">
              <w:rPr>
                <w:highlight w:val="lightGray"/>
              </w:rPr>
              <w:t> </w:t>
            </w:r>
            <w:r w:rsidR="003E3911">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430861">
              <w:rPr>
                <w:rFonts w:asciiTheme="minorHAnsi" w:hAnsiTheme="minorHAnsi" w:cstheme="minorHAnsi"/>
                <w:szCs w:val="22"/>
              </w:rPr>
              <w:t>:</w:t>
            </w:r>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1FCE0B4B" w:rsidR="00AC7254" w:rsidRDefault="00AC7254" w:rsidP="00AC7254"/>
                  <w:p w14:paraId="2BEB531E" w14:textId="7FF7594B" w:rsidR="00AC7254" w:rsidRPr="009476F2" w:rsidRDefault="00AC7254" w:rsidP="00AC7254">
                    <w:pPr>
                      <w:rPr>
                        <w:highlight w:val="lightGray"/>
                      </w:rPr>
                    </w:pPr>
                    <w:r w:rsidRPr="009476F2">
                      <w:rPr>
                        <w:highlight w:val="lightGray"/>
                      </w:rPr>
                      <w:t>Tenders must be submitted via the ‘electronic tenderbox’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3C413B91" w14:textId="77777777" w:rsidR="009756E2"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r w:rsidRPr="009756E2">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14CC011" w14:textId="3C2C1139" w:rsidR="00AC7254" w:rsidRDefault="00AC7254" w:rsidP="00AC7254">
                    <w:r w:rsidRPr="009476F2">
                      <w:rPr>
                        <w:highlight w:val="lightGray"/>
                      </w:rPr>
                      <w:t xml:space="preserve"> </w:t>
                    </w:r>
                  </w:p>
                  <w:p w14:paraId="06DA6866" w14:textId="5536CB03" w:rsidR="007718E3" w:rsidRPr="00AC7254" w:rsidRDefault="00E05EC2" w:rsidP="00561AE1">
                    <w:pPr>
                      <w:rPr>
                        <w:color w:val="000000"/>
                        <w:highlight w:val="lightGray"/>
                      </w:rPr>
                    </w:pP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628D736B"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D733FA">
              <w:rPr>
                <w:noProof/>
              </w:rPr>
              <w:t>1</w:t>
            </w:r>
            <w:r w:rsidR="000C525F">
              <w:rPr>
                <w:noProof/>
              </w:rPr>
              <w:t>6</w:t>
            </w:r>
            <w:r w:rsidR="00D733FA">
              <w:rPr>
                <w:noProof/>
              </w:rPr>
              <w:t>.00</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DC58A3" w:rsidRPr="000E5DB7">
              <w:rPr>
                <w:noProof/>
              </w:rPr>
              <w:t>[</w:t>
            </w:r>
            <w:r w:rsidR="000C525F">
              <w:rPr>
                <w:noProof/>
              </w:rPr>
              <w:t>24 June 2026</w:t>
            </w:r>
            <w:r w:rsidR="00DC58A3" w:rsidRPr="000E5DB7">
              <w:rPr>
                <w:noProof/>
              </w:rPr>
              <w:t>]</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4BA5F6B0"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468035DF"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787678">
              <w:t> </w:t>
            </w:r>
            <w:r w:rsidR="00787678">
              <w:t> </w:t>
            </w:r>
            <w:r w:rsidR="00787678">
              <w:t> </w:t>
            </w:r>
            <w:r w:rsidR="00787678">
              <w:t> </w:t>
            </w:r>
            <w:r w:rsidR="00787678">
              <w:t> </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787678">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077419D6"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787678">
              <w:t>Word or</w:t>
            </w:r>
            <w:r w:rsidR="003D08E8">
              <w:rPr>
                <w:noProof/>
              </w:rPr>
              <w:t xml:space="preserve">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0A090C93"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EF3ADD">
              <w:t>16.00</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0C525F">
              <w:rPr>
                <w:noProof/>
              </w:rPr>
              <w:t>17 June</w:t>
            </w:r>
            <w:r w:rsidR="00EF3ADD">
              <w:rPr>
                <w:noProof/>
              </w:rPr>
              <w:t xml:space="preserve"> 2026</w:t>
            </w:r>
            <w:r w:rsidR="00187E81">
              <w:rPr>
                <w:noProof/>
              </w:rPr>
              <w:t>]</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lastRenderedPageBreak/>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308E27F8"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D733FA">
              <w:t>12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lastRenderedPageBreak/>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05A154D0"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Not Used</w:t>
            </w:r>
            <w:r w:rsidRPr="004C1900">
              <w:rPr>
                <w:i/>
                <w:iCs/>
                <w:color w:val="FF0000"/>
                <w:highlight w:val="lightGray"/>
              </w:rPr>
              <w:fldChar w:fldCharType="end"/>
            </w:r>
            <w:bookmarkEnd w:id="7"/>
          </w:p>
          <w:p w14:paraId="2B3F238C" w14:textId="3DABAC81"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D27C88">
              <w:rPr>
                <w:szCs w:val="22"/>
              </w:rPr>
              <w:t>Irish Consumer Price Index</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D27C88">
              <w:rPr>
                <w:szCs w:val="22"/>
              </w:rPr>
              <w:t>Central Statistics Office</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24A379A6" w:rsidR="00D24E30" w:rsidRPr="008B3E7D" w:rsidRDefault="008B3E7D" w:rsidP="004E0BE4">
                <w:pPr>
                  <w:spacing w:after="200" w:line="319" w:lineRule="auto"/>
                </w:pPr>
                <w:r w:rsidRPr="00960030">
                  <w:rPr>
                    <w:i/>
                    <w:color w:val="FF0000"/>
                    <w:szCs w:val="22"/>
                    <w:highlight w:val="lightGray"/>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45ECE96A"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Not Used</w:t>
            </w:r>
            <w:r w:rsidRPr="00215CCA">
              <w:rPr>
                <w:i/>
                <w:iCs/>
                <w:color w:val="FF0000"/>
                <w:highlight w:val="lightGray"/>
              </w:rPr>
              <w:fldChar w:fldCharType="end"/>
            </w:r>
          </w:p>
          <w:p w14:paraId="7731BC1B" w14:textId="103F8D5B"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4E0BE4">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042E9CAE"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7A2347" w:rsidRPr="007A2347">
                    <w:rPr>
                      <w:szCs w:val="22"/>
                    </w:rPr>
                    <w:t>€13m</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30ACC68E"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7A2347" w:rsidRPr="007A2347">
                    <w:rPr>
                      <w:noProof/>
                      <w:szCs w:val="22"/>
                    </w:rPr>
                    <w:t>€</w:t>
                  </w:r>
                  <w:r w:rsidR="007A2347">
                    <w:rPr>
                      <w:noProof/>
                      <w:szCs w:val="22"/>
                    </w:rPr>
                    <w:t>6.5</w:t>
                  </w:r>
                  <w:r w:rsidR="007A2347" w:rsidRPr="007A2347">
                    <w:rPr>
                      <w:noProof/>
                      <w:szCs w:val="22"/>
                    </w:rPr>
                    <w:t>m</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5E505D43"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7A2347" w:rsidRPr="007A2347">
                    <w:rPr>
                      <w:noProof/>
                      <w:szCs w:val="22"/>
                    </w:rPr>
                    <w:t>€</w:t>
                  </w:r>
                  <w:r w:rsidR="007A2347">
                    <w:rPr>
                      <w:noProof/>
                      <w:szCs w:val="22"/>
                    </w:rPr>
                    <w:t>6.5m</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3556674B"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7A2347">
                    <w:rPr>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1C5EA990"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7A2347">
                    <w:rPr>
                      <w:szCs w:val="22"/>
                    </w:rPr>
                    <w:t> </w:t>
                  </w:r>
                  <w:r w:rsidR="007A2347">
                    <w:rPr>
                      <w:szCs w:val="22"/>
                    </w:rPr>
                    <w:t> </w:t>
                  </w:r>
                  <w:r w:rsidR="007A2347">
                    <w:rPr>
                      <w:szCs w:val="22"/>
                    </w:rPr>
                    <w:t> </w:t>
                  </w:r>
                  <w:r w:rsidR="007A2347">
                    <w:rPr>
                      <w:szCs w:val="22"/>
                    </w:rPr>
                    <w:t> </w:t>
                  </w:r>
                  <w:r w:rsidR="007A2347">
                    <w:rPr>
                      <w:szCs w:val="22"/>
                    </w:rPr>
                    <w:t> </w:t>
                  </w:r>
                  <w:r>
                    <w:rPr>
                      <w:szCs w:val="22"/>
                    </w:rPr>
                    <w:fldChar w:fldCharType="end"/>
                  </w:r>
                </w:p>
              </w:tc>
              <w:tc>
                <w:tcPr>
                  <w:tcW w:w="2500" w:type="pct"/>
                  <w:vAlign w:val="center"/>
                </w:tcPr>
                <w:p w14:paraId="02F57B1F" w14:textId="4DA80E66"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7A2347">
                    <w:rPr>
                      <w:szCs w:val="22"/>
                    </w:rPr>
                    <w:t> </w:t>
                  </w:r>
                  <w:r w:rsidR="007A2347">
                    <w:rPr>
                      <w:szCs w:val="22"/>
                    </w:rPr>
                    <w:t> </w:t>
                  </w:r>
                  <w:r w:rsidR="007A2347">
                    <w:rPr>
                      <w:szCs w:val="22"/>
                    </w:rPr>
                    <w:t> </w:t>
                  </w:r>
                  <w:r w:rsidR="007A2347">
                    <w:rPr>
                      <w:szCs w:val="22"/>
                    </w:rPr>
                    <w:t> </w:t>
                  </w:r>
                  <w:r w:rsidR="007A2347">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lastRenderedPageBreak/>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69D2AE36"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F82EDE">
              <w:rPr>
                <w:i/>
                <w:iCs/>
                <w:color w:val="FF0000"/>
                <w:szCs w:val="22"/>
              </w:rPr>
              <w:t xml:space="preserve">Not </w:t>
            </w:r>
            <w:r w:rsidRPr="0093754A">
              <w:rPr>
                <w:i/>
                <w:iCs/>
                <w:noProof/>
                <w:color w:val="FF0000"/>
                <w:szCs w:val="22"/>
              </w:rPr>
              <w:t>Used</w:t>
            </w:r>
            <w:r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Only those Tenderers who have:-</w:t>
            </w:r>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39C8EFAE"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EE036E">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EE036E">
              <w:t> </w:t>
            </w:r>
            <w:r w:rsidR="00EE036E">
              <w:t> </w:t>
            </w:r>
            <w:r w:rsidR="00EE036E">
              <w:t> </w:t>
            </w:r>
            <w:r w:rsidR="00EE036E">
              <w:t> </w:t>
            </w:r>
            <w:r w:rsidR="00EE036E">
              <w:t> </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6DD86856"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lastRenderedPageBreak/>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3.2.A</w:t>
            </w:r>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2CB366AA"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AF66FC">
              <w:rPr>
                <w:i/>
                <w:iCs/>
                <w:color w:val="FF0000"/>
                <w:szCs w:val="22"/>
              </w:rPr>
              <w:t> </w:t>
            </w:r>
            <w:r w:rsidR="00AF66FC">
              <w:rPr>
                <w:i/>
                <w:iCs/>
                <w:color w:val="FF0000"/>
                <w:szCs w:val="22"/>
              </w:rPr>
              <w:t> </w:t>
            </w:r>
            <w:r w:rsidR="00AF66FC">
              <w:rPr>
                <w:i/>
                <w:iCs/>
                <w:color w:val="FF0000"/>
                <w:szCs w:val="22"/>
              </w:rPr>
              <w:t> </w:t>
            </w:r>
            <w:r w:rsidR="00AF66FC">
              <w:rPr>
                <w:i/>
                <w:iCs/>
                <w:color w:val="FF0000"/>
                <w:szCs w:val="22"/>
              </w:rPr>
              <w:t> </w:t>
            </w:r>
            <w:r w:rsidR="00AF66FC">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AF66FC">
              <w:rPr>
                <w:szCs w:val="22"/>
              </w:rPr>
              <w:t> </w:t>
            </w:r>
            <w:r w:rsidR="00AF66FC">
              <w:rPr>
                <w:szCs w:val="22"/>
              </w:rPr>
              <w:t> </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1EA73CAC" w14:textId="77777777" w:rsidR="001557B7" w:rsidRDefault="001557B7" w:rsidP="004249D5">
          <w:pPr>
            <w:spacing w:after="0"/>
            <w:ind w:left="1440"/>
          </w:pPr>
        </w:p>
        <w:tbl>
          <w:tblPr>
            <w:tblStyle w:val="TableGrid"/>
            <w:tblW w:w="0" w:type="auto"/>
            <w:tblLayout w:type="fixed"/>
            <w:tblLook w:val="04A0" w:firstRow="1" w:lastRow="0" w:firstColumn="1" w:lastColumn="0" w:noHBand="0" w:noVBand="1"/>
          </w:tblPr>
          <w:tblGrid>
            <w:gridCol w:w="1152"/>
            <w:gridCol w:w="7200"/>
            <w:gridCol w:w="1728"/>
          </w:tblGrid>
          <w:tr w:rsidR="001557B7" w14:paraId="7583DC30" w14:textId="77777777" w:rsidTr="0064085B">
            <w:tc>
              <w:tcPr>
                <w:tcW w:w="1152" w:type="dxa"/>
              </w:tcPr>
              <w:p w14:paraId="10CF46F0" w14:textId="77777777" w:rsidR="001557B7" w:rsidRDefault="001557B7" w:rsidP="0064085B"/>
            </w:tc>
            <w:tc>
              <w:tcPr>
                <w:tcW w:w="7200" w:type="dxa"/>
              </w:tcPr>
              <w:p w14:paraId="7AE11E5B" w14:textId="77777777" w:rsidR="001557B7" w:rsidRPr="006426A8" w:rsidRDefault="001557B7" w:rsidP="0064085B">
                <w:pPr>
                  <w:rPr>
                    <w:b/>
                    <w:bCs/>
                  </w:rPr>
                </w:pPr>
                <w:r w:rsidRPr="006426A8">
                  <w:rPr>
                    <w:b/>
                    <w:bCs/>
                  </w:rPr>
                  <w:t>Description</w:t>
                </w:r>
              </w:p>
            </w:tc>
            <w:tc>
              <w:tcPr>
                <w:tcW w:w="1728" w:type="dxa"/>
              </w:tcPr>
              <w:p w14:paraId="2956799A" w14:textId="77777777" w:rsidR="001557B7" w:rsidRPr="006426A8" w:rsidRDefault="001557B7" w:rsidP="0064085B">
                <w:pPr>
                  <w:rPr>
                    <w:b/>
                    <w:bCs/>
                  </w:rPr>
                </w:pPr>
                <w:r w:rsidRPr="006426A8">
                  <w:rPr>
                    <w:b/>
                    <w:bCs/>
                  </w:rPr>
                  <w:t>Pass/Fail</w:t>
                </w:r>
              </w:p>
            </w:tc>
          </w:tr>
          <w:tr w:rsidR="001557B7" w14:paraId="541025B9" w14:textId="77777777" w:rsidTr="0064085B">
            <w:tc>
              <w:tcPr>
                <w:tcW w:w="1152" w:type="dxa"/>
              </w:tcPr>
              <w:p w14:paraId="5EA31612" w14:textId="77777777" w:rsidR="001557B7" w:rsidRDefault="001557B7" w:rsidP="0064085B">
                <w:r>
                  <w:t>3.2.A(i)</w:t>
                </w:r>
              </w:p>
            </w:tc>
            <w:tc>
              <w:tcPr>
                <w:tcW w:w="7200" w:type="dxa"/>
              </w:tcPr>
              <w:p w14:paraId="31929B77" w14:textId="77777777" w:rsidR="001557B7" w:rsidRPr="006426A8" w:rsidRDefault="001557B7" w:rsidP="0064085B">
                <w:pPr>
                  <w:rPr>
                    <w:b/>
                    <w:bCs/>
                  </w:rPr>
                </w:pPr>
                <w:r w:rsidRPr="006426A8">
                  <w:rPr>
                    <w:b/>
                    <w:bCs/>
                  </w:rPr>
                  <w:t>Turnover:</w:t>
                </w:r>
              </w:p>
              <w:p w14:paraId="6062DF6C" w14:textId="6922F236" w:rsidR="001557B7" w:rsidRDefault="001557B7" w:rsidP="0064085B">
                <w:r>
                  <w:t xml:space="preserve">Tenderers must provide </w:t>
                </w:r>
                <w:r w:rsidR="004A7DC8">
                  <w:t>Declaration</w:t>
                </w:r>
                <w:r>
                  <w:t xml:space="preserve"> of their annual accounts (audited if required by law) for the 3 most recent years. In cases where the tenderer is a subsidiary, the parent’s company annual accounts (audited if required by law) for the 3 most recent years should be included. The minimum average annual turnover for the 3 most recent years shall not be less than </w:t>
                </w:r>
                <w:r w:rsidRPr="000F0D45">
                  <w:t xml:space="preserve">€ </w:t>
                </w:r>
                <w:r w:rsidR="003E6E6E">
                  <w:t>70</w:t>
                </w:r>
                <w:r>
                  <w:t>0</w:t>
                </w:r>
                <w:r w:rsidRPr="000F0D45">
                  <w:t>,000</w:t>
                </w:r>
                <w:r w:rsidRPr="006426A8">
                  <w:rPr>
                    <w:sz w:val="24"/>
                  </w:rPr>
                  <w:t>.</w:t>
                </w:r>
                <w:r>
                  <w:rPr>
                    <w:szCs w:val="22"/>
                  </w:rPr>
                  <w:t xml:space="preserve"> </w:t>
                </w:r>
              </w:p>
            </w:tc>
            <w:tc>
              <w:tcPr>
                <w:tcW w:w="1728" w:type="dxa"/>
              </w:tcPr>
              <w:p w14:paraId="4C221F1B" w14:textId="77777777" w:rsidR="001557B7" w:rsidRPr="006426A8" w:rsidRDefault="001557B7" w:rsidP="0064085B">
                <w:pPr>
                  <w:rPr>
                    <w:b/>
                    <w:bCs/>
                  </w:rPr>
                </w:pPr>
                <w:r w:rsidRPr="006426A8">
                  <w:rPr>
                    <w:b/>
                    <w:bCs/>
                  </w:rPr>
                  <w:t>Pass/Fail</w:t>
                </w:r>
              </w:p>
            </w:tc>
          </w:tr>
          <w:tr w:rsidR="001557B7" w14:paraId="4D6B4D55" w14:textId="77777777" w:rsidTr="0064085B">
            <w:tc>
              <w:tcPr>
                <w:tcW w:w="1152" w:type="dxa"/>
              </w:tcPr>
              <w:p w14:paraId="0A841F06" w14:textId="77777777" w:rsidR="001557B7" w:rsidRDefault="001557B7" w:rsidP="0064085B">
                <w:r>
                  <w:t>3.2.A(ii)</w:t>
                </w:r>
              </w:p>
            </w:tc>
            <w:tc>
              <w:tcPr>
                <w:tcW w:w="7200" w:type="dxa"/>
              </w:tcPr>
              <w:p w14:paraId="09A6E37A" w14:textId="77777777" w:rsidR="001557B7" w:rsidRDefault="001557B7" w:rsidP="0064085B">
                <w:pPr>
                  <w:rPr>
                    <w:b/>
                    <w:bCs/>
                  </w:rPr>
                </w:pPr>
                <w:r w:rsidRPr="006426A8">
                  <w:rPr>
                    <w:b/>
                    <w:bCs/>
                  </w:rPr>
                  <w:t>Solvency:</w:t>
                </w:r>
              </w:p>
              <w:p w14:paraId="62717EEF" w14:textId="77777777" w:rsidR="001557B7" w:rsidRPr="006426A8" w:rsidRDefault="001557B7" w:rsidP="0064085B">
                <w:pPr>
                  <w:rPr>
                    <w:b/>
                    <w:bCs/>
                  </w:rPr>
                </w:pPr>
                <w:r w:rsidRPr="006426A8">
                  <w:t>Tenderers must provide a declaration, certified by their auditors where audited accounts are being provided, confirming the details</w:t>
                </w:r>
                <w:r>
                  <w:t xml:space="preserve"> of any financial </w:t>
                </w:r>
                <w:r w:rsidRPr="006426A8">
                  <w:rPr>
                    <w:sz w:val="24"/>
                  </w:rPr>
                  <w:t xml:space="preserve">or other circumstance which could impinge on their ability to provide the service. If no such circumstances exist a declaration to this effect must be provided. In the case of a tenderer meeting the criteria for and actually claiming audit exemption, they must provide a statement from their bank as to the current financial standing of </w:t>
                </w:r>
                <w:r>
                  <w:t>the tenderer.</w:t>
                </w:r>
              </w:p>
            </w:tc>
            <w:tc>
              <w:tcPr>
                <w:tcW w:w="1728" w:type="dxa"/>
              </w:tcPr>
              <w:p w14:paraId="371F78D5" w14:textId="77777777" w:rsidR="001557B7" w:rsidRDefault="001557B7" w:rsidP="0064085B">
                <w:r w:rsidRPr="006426A8">
                  <w:rPr>
                    <w:b/>
                    <w:bCs/>
                  </w:rPr>
                  <w:t>Pass/Fail</w:t>
                </w:r>
              </w:p>
            </w:tc>
          </w:tr>
          <w:tr w:rsidR="001557B7" w14:paraId="0D4A9731" w14:textId="77777777" w:rsidTr="0064085B">
            <w:tc>
              <w:tcPr>
                <w:tcW w:w="1152" w:type="dxa"/>
              </w:tcPr>
              <w:p w14:paraId="28829A6F" w14:textId="77777777" w:rsidR="001557B7" w:rsidRDefault="001557B7" w:rsidP="0064085B"/>
            </w:tc>
            <w:tc>
              <w:tcPr>
                <w:tcW w:w="7200" w:type="dxa"/>
              </w:tcPr>
              <w:p w14:paraId="356B6506" w14:textId="77777777" w:rsidR="001557B7" w:rsidRPr="006426A8" w:rsidRDefault="001557B7" w:rsidP="0064085B">
                <w:pPr>
                  <w:rPr>
                    <w:b/>
                    <w:bCs/>
                  </w:rPr>
                </w:pPr>
                <w:r w:rsidRPr="006426A8">
                  <w:rPr>
                    <w:b/>
                    <w:bCs/>
                  </w:rPr>
                  <w:t>RESULT</w:t>
                </w:r>
              </w:p>
            </w:tc>
            <w:tc>
              <w:tcPr>
                <w:tcW w:w="1728" w:type="dxa"/>
              </w:tcPr>
              <w:p w14:paraId="740F62B4" w14:textId="77777777" w:rsidR="001557B7" w:rsidRPr="006426A8" w:rsidRDefault="001557B7" w:rsidP="0064085B">
                <w:pPr>
                  <w:rPr>
                    <w:b/>
                    <w:bCs/>
                  </w:rPr>
                </w:pPr>
                <w:r w:rsidRPr="006426A8">
                  <w:rPr>
                    <w:b/>
                    <w:bCs/>
                  </w:rPr>
                  <w:t>Pass/Fail</w:t>
                </w:r>
              </w:p>
            </w:tc>
          </w:tr>
        </w:tbl>
        <w:p w14:paraId="56BCAD1C" w14:textId="14626AC8" w:rsidR="005D57EC" w:rsidRDefault="005D57EC" w:rsidP="004249D5">
          <w:pPr>
            <w:spacing w:after="0"/>
            <w:ind w:left="1440"/>
          </w:pPr>
        </w:p>
        <w:p w14:paraId="3F5B5ABF" w14:textId="77777777" w:rsidR="007B39B3" w:rsidRDefault="007B39B3" w:rsidP="004249D5">
          <w:pPr>
            <w:spacing w:after="0"/>
            <w:ind w:left="1440"/>
          </w:pPr>
        </w:p>
        <w:p w14:paraId="36C8D85E" w14:textId="77777777" w:rsidR="007B39B3" w:rsidRDefault="007B39B3" w:rsidP="004249D5">
          <w:pPr>
            <w:spacing w:after="0"/>
            <w:ind w:left="1440"/>
          </w:pPr>
        </w:p>
        <w:p w14:paraId="73D86450" w14:textId="77777777" w:rsidR="007B39B3" w:rsidRPr="005D57EC" w:rsidRDefault="00E05EC2" w:rsidP="004249D5">
          <w:pPr>
            <w:spacing w:after="0"/>
            <w:ind w:left="1440"/>
          </w:pPr>
        </w:p>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3.2.B</w:t>
            </w:r>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691A0BF5" w:rsidR="007E6485" w:rsidRPr="00A970E4"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6"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F80D6E">
              <w:rPr>
                <w:i/>
                <w:iCs/>
                <w:color w:val="FF0000"/>
                <w:szCs w:val="22"/>
              </w:rPr>
              <w:t> </w:t>
            </w:r>
            <w:r w:rsidR="00F80D6E">
              <w:rPr>
                <w:i/>
                <w:iCs/>
                <w:color w:val="FF0000"/>
                <w:szCs w:val="22"/>
              </w:rPr>
              <w:t> </w:t>
            </w:r>
            <w:r w:rsidR="00AB3C4D" w:rsidRPr="00AB3C4D">
              <w:rPr>
                <w:i/>
                <w:iCs/>
                <w:color w:val="FF0000"/>
                <w:szCs w:val="22"/>
              </w:rPr>
              <w:fldChar w:fldCharType="end"/>
            </w:r>
            <w:bookmarkEnd w:id="16"/>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7"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F80D6E">
              <w:rPr>
                <w:szCs w:val="22"/>
              </w:rPr>
              <w:t> </w:t>
            </w:r>
            <w:r w:rsidR="00F80D6E">
              <w:rPr>
                <w:szCs w:val="22"/>
              </w:rPr>
              <w:t> </w:t>
            </w:r>
            <w:r w:rsidR="00AB3C4D" w:rsidRPr="00AB3C4D">
              <w:rPr>
                <w:szCs w:val="22"/>
              </w:rPr>
              <w:fldChar w:fldCharType="end"/>
            </w:r>
            <w:bookmarkEnd w:id="17"/>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p w14:paraId="532C6935" w14:textId="77777777" w:rsidR="00F22DBB" w:rsidRDefault="00F22DBB" w:rsidP="00F22DBB"/>
        <w:tbl>
          <w:tblPr>
            <w:tblStyle w:val="TableGrid"/>
            <w:tblW w:w="10080" w:type="dxa"/>
            <w:tblLayout w:type="fixed"/>
            <w:tblLook w:val="04A0" w:firstRow="1" w:lastRow="0" w:firstColumn="1" w:lastColumn="0" w:noHBand="0" w:noVBand="1"/>
          </w:tblPr>
          <w:tblGrid>
            <w:gridCol w:w="1152"/>
            <w:gridCol w:w="7200"/>
            <w:gridCol w:w="1728"/>
          </w:tblGrid>
          <w:tr w:rsidR="00F22DBB" w14:paraId="652E03FA" w14:textId="77777777" w:rsidTr="0064085B">
            <w:tc>
              <w:tcPr>
                <w:tcW w:w="1152" w:type="dxa"/>
              </w:tcPr>
              <w:p w14:paraId="69CD0153" w14:textId="77777777" w:rsidR="00F22DBB" w:rsidRDefault="00F22DBB" w:rsidP="0064085B"/>
            </w:tc>
            <w:tc>
              <w:tcPr>
                <w:tcW w:w="7200" w:type="dxa"/>
              </w:tcPr>
              <w:p w14:paraId="78B8C81B" w14:textId="77777777" w:rsidR="00F22DBB" w:rsidRPr="006426A8" w:rsidRDefault="00F22DBB" w:rsidP="0064085B">
                <w:pPr>
                  <w:rPr>
                    <w:b/>
                    <w:bCs/>
                  </w:rPr>
                </w:pPr>
                <w:r w:rsidRPr="006426A8">
                  <w:rPr>
                    <w:b/>
                    <w:bCs/>
                  </w:rPr>
                  <w:t>Description</w:t>
                </w:r>
              </w:p>
            </w:tc>
            <w:tc>
              <w:tcPr>
                <w:tcW w:w="1728" w:type="dxa"/>
              </w:tcPr>
              <w:p w14:paraId="63E1B6C8" w14:textId="77777777" w:rsidR="00F22DBB" w:rsidRPr="006426A8" w:rsidRDefault="00F22DBB" w:rsidP="0064085B">
                <w:pPr>
                  <w:rPr>
                    <w:b/>
                    <w:bCs/>
                  </w:rPr>
                </w:pPr>
                <w:r w:rsidRPr="006426A8">
                  <w:rPr>
                    <w:b/>
                    <w:bCs/>
                  </w:rPr>
                  <w:t>Pass/Fail</w:t>
                </w:r>
              </w:p>
            </w:tc>
          </w:tr>
          <w:tr w:rsidR="00F22DBB" w14:paraId="02AED242" w14:textId="77777777" w:rsidTr="0064085B">
            <w:tc>
              <w:tcPr>
                <w:tcW w:w="1152" w:type="dxa"/>
              </w:tcPr>
              <w:p w14:paraId="315B682F" w14:textId="77777777" w:rsidR="00F22DBB" w:rsidRDefault="00F22DBB" w:rsidP="0064085B">
                <w:r>
                  <w:t>3.2.C</w:t>
                </w:r>
              </w:p>
            </w:tc>
            <w:tc>
              <w:tcPr>
                <w:tcW w:w="7200" w:type="dxa"/>
              </w:tcPr>
              <w:p w14:paraId="1AB8AF2A" w14:textId="77777777" w:rsidR="00F22DBB" w:rsidRPr="006426A8" w:rsidRDefault="00F22DBB" w:rsidP="0064085B">
                <w:pPr>
                  <w:rPr>
                    <w:b/>
                    <w:bCs/>
                  </w:rPr>
                </w:pPr>
                <w:r w:rsidRPr="006426A8">
                  <w:rPr>
                    <w:b/>
                    <w:bCs/>
                  </w:rPr>
                  <w:t>T</w:t>
                </w:r>
                <w:r>
                  <w:rPr>
                    <w:b/>
                    <w:bCs/>
                  </w:rPr>
                  <w:t>enderers Statement – Appendix 3</w:t>
                </w:r>
              </w:p>
              <w:p w14:paraId="3A249ACD" w14:textId="77777777" w:rsidR="00F22DBB" w:rsidRDefault="00F22DBB" w:rsidP="0064085B">
                <w:r>
                  <w:t>The applicant must submit a Tenderers Statement in the template format as outlined in Appendix 3.</w:t>
                </w:r>
                <w:r>
                  <w:rPr>
                    <w:szCs w:val="22"/>
                  </w:rPr>
                  <w:t xml:space="preserve"> </w:t>
                </w:r>
              </w:p>
            </w:tc>
            <w:tc>
              <w:tcPr>
                <w:tcW w:w="1728" w:type="dxa"/>
              </w:tcPr>
              <w:p w14:paraId="29537B52" w14:textId="77777777" w:rsidR="00F22DBB" w:rsidRPr="006426A8" w:rsidRDefault="00F22DBB" w:rsidP="0064085B">
                <w:pPr>
                  <w:rPr>
                    <w:b/>
                    <w:bCs/>
                  </w:rPr>
                </w:pPr>
                <w:r w:rsidRPr="006426A8">
                  <w:rPr>
                    <w:b/>
                    <w:bCs/>
                  </w:rPr>
                  <w:t>Pass/Fail</w:t>
                </w:r>
              </w:p>
            </w:tc>
          </w:tr>
          <w:tr w:rsidR="00F22DBB" w14:paraId="0CFA6CB5" w14:textId="77777777" w:rsidTr="0064085B">
            <w:tc>
              <w:tcPr>
                <w:tcW w:w="1152" w:type="dxa"/>
              </w:tcPr>
              <w:p w14:paraId="07C4DCCF" w14:textId="77777777" w:rsidR="00F22DBB" w:rsidRDefault="00F22DBB" w:rsidP="0064085B">
                <w:r>
                  <w:t>3.2.D</w:t>
                </w:r>
              </w:p>
            </w:tc>
            <w:tc>
              <w:tcPr>
                <w:tcW w:w="7200" w:type="dxa"/>
              </w:tcPr>
              <w:p w14:paraId="2657B8D6" w14:textId="77777777" w:rsidR="00F22DBB" w:rsidRDefault="00F22DBB" w:rsidP="0064085B">
                <w:pPr>
                  <w:rPr>
                    <w:b/>
                    <w:bCs/>
                  </w:rPr>
                </w:pPr>
                <w:r>
                  <w:rPr>
                    <w:b/>
                    <w:bCs/>
                  </w:rPr>
                  <w:t>Declaration as to Personal Circumstances of Tenderer – Appendix 4</w:t>
                </w:r>
              </w:p>
              <w:p w14:paraId="0E5AA6BA" w14:textId="77777777" w:rsidR="00F22DBB" w:rsidRPr="006426A8" w:rsidRDefault="00F22DBB" w:rsidP="0064085B">
                <w:pPr>
                  <w:rPr>
                    <w:b/>
                    <w:bCs/>
                  </w:rPr>
                </w:pPr>
                <w:r w:rsidRPr="006426A8">
                  <w:t>T</w:t>
                </w:r>
                <w:r>
                  <w:t>he applicant must submit a Tenderers Statement in the template format as outlined in Appendix 4.</w:t>
                </w:r>
              </w:p>
            </w:tc>
            <w:tc>
              <w:tcPr>
                <w:tcW w:w="1728" w:type="dxa"/>
              </w:tcPr>
              <w:p w14:paraId="46BAF29E" w14:textId="77777777" w:rsidR="00F22DBB" w:rsidRDefault="00F22DBB" w:rsidP="0064085B">
                <w:r w:rsidRPr="006426A8">
                  <w:rPr>
                    <w:b/>
                    <w:bCs/>
                  </w:rPr>
                  <w:t>Pass/Fail</w:t>
                </w:r>
              </w:p>
            </w:tc>
          </w:tr>
          <w:tr w:rsidR="00F22DBB" w14:paraId="5DE42402" w14:textId="77777777" w:rsidTr="0064085B">
            <w:tc>
              <w:tcPr>
                <w:tcW w:w="1152" w:type="dxa"/>
              </w:tcPr>
              <w:p w14:paraId="7E291AB1" w14:textId="77777777" w:rsidR="00F22DBB" w:rsidRDefault="00F22DBB" w:rsidP="0064085B">
                <w:r>
                  <w:t>3.2.E</w:t>
                </w:r>
              </w:p>
            </w:tc>
            <w:tc>
              <w:tcPr>
                <w:tcW w:w="7200" w:type="dxa"/>
              </w:tcPr>
              <w:p w14:paraId="09F1E852" w14:textId="77777777" w:rsidR="00F22DBB" w:rsidRDefault="00F22DBB" w:rsidP="0064085B">
                <w:pPr>
                  <w:rPr>
                    <w:b/>
                    <w:bCs/>
                  </w:rPr>
                </w:pPr>
                <w:r>
                  <w:rPr>
                    <w:b/>
                    <w:bCs/>
                  </w:rPr>
                  <w:t>Experience:</w:t>
                </w:r>
              </w:p>
              <w:p w14:paraId="206A5A8C" w14:textId="77777777" w:rsidR="00F22DBB" w:rsidRDefault="00F22DBB" w:rsidP="0064085B">
                <w:pPr>
                  <w:pStyle w:val="Default"/>
                  <w:rPr>
                    <w:sz w:val="22"/>
                    <w:szCs w:val="22"/>
                  </w:rPr>
                </w:pPr>
                <w:r>
                  <w:rPr>
                    <w:sz w:val="22"/>
                    <w:szCs w:val="22"/>
                  </w:rPr>
                  <w:t xml:space="preserve">The Tenderer must provide evidence of experience as a supplier of 3 other projects of this type (or projects of a similar nature) within the last 5 years. (i.e. This evidence must include examples of sale of mobile pumps) </w:t>
                </w:r>
              </w:p>
              <w:p w14:paraId="064F230C" w14:textId="77777777" w:rsidR="00F22DBB" w:rsidRDefault="00F22DBB" w:rsidP="00F208E0">
                <w:pPr>
                  <w:pStyle w:val="Default"/>
                  <w:rPr>
                    <w:sz w:val="22"/>
                    <w:szCs w:val="22"/>
                  </w:rPr>
                </w:pPr>
                <w:r>
                  <w:rPr>
                    <w:sz w:val="22"/>
                    <w:szCs w:val="22"/>
                  </w:rPr>
                  <w:t xml:space="preserve">Tenders shall complete Attachment 2, Experience &amp; References. </w:t>
                </w:r>
              </w:p>
              <w:p w14:paraId="16419C37" w14:textId="5C309F38" w:rsidR="00F208E0" w:rsidRPr="00F208E0" w:rsidRDefault="00F208E0" w:rsidP="00F208E0">
                <w:pPr>
                  <w:pStyle w:val="Default"/>
                  <w:rPr>
                    <w:sz w:val="22"/>
                    <w:szCs w:val="22"/>
                  </w:rPr>
                </w:pPr>
              </w:p>
            </w:tc>
            <w:tc>
              <w:tcPr>
                <w:tcW w:w="1728" w:type="dxa"/>
              </w:tcPr>
              <w:p w14:paraId="6E12AF83" w14:textId="77777777" w:rsidR="00F22DBB" w:rsidRPr="006426A8" w:rsidRDefault="00F22DBB" w:rsidP="0064085B">
                <w:pPr>
                  <w:rPr>
                    <w:b/>
                    <w:bCs/>
                  </w:rPr>
                </w:pPr>
                <w:r w:rsidRPr="006426A8">
                  <w:rPr>
                    <w:b/>
                    <w:bCs/>
                  </w:rPr>
                  <w:t>Pass/Fail</w:t>
                </w:r>
              </w:p>
            </w:tc>
          </w:tr>
          <w:tr w:rsidR="00F22DBB" w14:paraId="707A9A0A" w14:textId="77777777" w:rsidTr="0064085B">
            <w:tc>
              <w:tcPr>
                <w:tcW w:w="1152" w:type="dxa"/>
              </w:tcPr>
              <w:p w14:paraId="14463E77" w14:textId="77777777" w:rsidR="00F22DBB" w:rsidRDefault="00F22DBB" w:rsidP="0064085B">
                <w:r>
                  <w:t>3.2.F</w:t>
                </w:r>
              </w:p>
            </w:tc>
            <w:tc>
              <w:tcPr>
                <w:tcW w:w="7200" w:type="dxa"/>
              </w:tcPr>
              <w:p w14:paraId="65D7179F" w14:textId="77777777" w:rsidR="00F22DBB" w:rsidRDefault="00F22DBB" w:rsidP="0064085B">
                <w:pPr>
                  <w:pStyle w:val="Default"/>
                  <w:rPr>
                    <w:sz w:val="22"/>
                    <w:szCs w:val="22"/>
                  </w:rPr>
                </w:pPr>
                <w:r>
                  <w:rPr>
                    <w:b/>
                    <w:bCs/>
                    <w:sz w:val="22"/>
                    <w:szCs w:val="22"/>
                  </w:rPr>
                  <w:t xml:space="preserve">References: </w:t>
                </w:r>
              </w:p>
              <w:p w14:paraId="07B2180A" w14:textId="77777777" w:rsidR="00F22DBB" w:rsidRDefault="00F22DBB" w:rsidP="0064085B">
                <w:pPr>
                  <w:pStyle w:val="Default"/>
                  <w:rPr>
                    <w:sz w:val="22"/>
                    <w:szCs w:val="22"/>
                  </w:rPr>
                </w:pPr>
                <w:r>
                  <w:rPr>
                    <w:sz w:val="22"/>
                    <w:szCs w:val="22"/>
                  </w:rPr>
                  <w:t xml:space="preserve">Applicants must provide the name, address and contact number of 3 previous customers who may be contacted for references in </w:t>
                </w:r>
              </w:p>
              <w:p w14:paraId="5650F2FA" w14:textId="77777777" w:rsidR="00F22DBB" w:rsidRDefault="00F22DBB" w:rsidP="0064085B">
                <w:pPr>
                  <w:pStyle w:val="Default"/>
                  <w:rPr>
                    <w:sz w:val="22"/>
                    <w:szCs w:val="22"/>
                  </w:rPr>
                </w:pPr>
                <w:r>
                  <w:rPr>
                    <w:sz w:val="22"/>
                    <w:szCs w:val="22"/>
                  </w:rPr>
                  <w:t>connection with the proposed product</w:t>
                </w:r>
                <w:r>
                  <w:rPr>
                    <w:color w:val="0000FF"/>
                    <w:sz w:val="22"/>
                    <w:szCs w:val="22"/>
                  </w:rPr>
                  <w:t xml:space="preserve">. </w:t>
                </w:r>
              </w:p>
              <w:p w14:paraId="7A863543" w14:textId="77777777" w:rsidR="00F22DBB" w:rsidRDefault="00F22DBB" w:rsidP="0064085B">
                <w:pPr>
                  <w:pStyle w:val="Default"/>
                  <w:rPr>
                    <w:sz w:val="22"/>
                    <w:szCs w:val="22"/>
                  </w:rPr>
                </w:pPr>
                <w:r>
                  <w:rPr>
                    <w:sz w:val="22"/>
                    <w:szCs w:val="22"/>
                  </w:rPr>
                  <w:t xml:space="preserve">Tenders shall complete Attachment 2, Experience &amp; References. </w:t>
                </w:r>
              </w:p>
              <w:p w14:paraId="09B64062" w14:textId="5080EF9F" w:rsidR="00F22DBB" w:rsidRDefault="00F22DBB" w:rsidP="0064085B">
                <w:pPr>
                  <w:rPr>
                    <w:b/>
                    <w:bCs/>
                  </w:rPr>
                </w:pPr>
              </w:p>
            </w:tc>
            <w:tc>
              <w:tcPr>
                <w:tcW w:w="1728" w:type="dxa"/>
              </w:tcPr>
              <w:p w14:paraId="2FD09897" w14:textId="77777777" w:rsidR="00F22DBB" w:rsidRPr="006426A8" w:rsidRDefault="00F22DBB" w:rsidP="0064085B">
                <w:pPr>
                  <w:rPr>
                    <w:b/>
                    <w:bCs/>
                  </w:rPr>
                </w:pPr>
                <w:r w:rsidRPr="006426A8">
                  <w:rPr>
                    <w:b/>
                    <w:bCs/>
                  </w:rPr>
                  <w:t>Pass/Fail</w:t>
                </w:r>
              </w:p>
            </w:tc>
          </w:tr>
          <w:tr w:rsidR="00F22DBB" w14:paraId="1D66CB37" w14:textId="77777777" w:rsidTr="0064085B">
            <w:tc>
              <w:tcPr>
                <w:tcW w:w="1152" w:type="dxa"/>
              </w:tcPr>
              <w:p w14:paraId="2A7472E3" w14:textId="77777777" w:rsidR="00F22DBB" w:rsidRDefault="00F22DBB" w:rsidP="0064085B">
                <w:r>
                  <w:t>3.2.G</w:t>
                </w:r>
              </w:p>
            </w:tc>
            <w:tc>
              <w:tcPr>
                <w:tcW w:w="7200" w:type="dxa"/>
              </w:tcPr>
              <w:p w14:paraId="50682EAD" w14:textId="77777777" w:rsidR="00F22DBB" w:rsidRDefault="00F22DBB" w:rsidP="0064085B">
                <w:pPr>
                  <w:rPr>
                    <w:b/>
                    <w:bCs/>
                  </w:rPr>
                </w:pPr>
                <w:r>
                  <w:rPr>
                    <w:b/>
                    <w:bCs/>
                  </w:rPr>
                  <w:t>Compliance to Specification:</w:t>
                </w:r>
              </w:p>
              <w:p w14:paraId="47D3963D" w14:textId="77777777" w:rsidR="00F22DBB" w:rsidRDefault="00F22DBB" w:rsidP="0064085B">
                <w:pPr>
                  <w:pStyle w:val="Default"/>
                  <w:rPr>
                    <w:sz w:val="22"/>
                    <w:szCs w:val="22"/>
                  </w:rPr>
                </w:pPr>
                <w:r>
                  <w:rPr>
                    <w:sz w:val="22"/>
                    <w:szCs w:val="22"/>
                  </w:rPr>
                  <w:t xml:space="preserve">The Tenderer shall complete Attachment 1 to this RFT, the Compliance </w:t>
                </w:r>
              </w:p>
              <w:p w14:paraId="1B377183" w14:textId="77777777" w:rsidR="00F22DBB" w:rsidRDefault="00F22DBB" w:rsidP="0064085B">
                <w:pPr>
                  <w:pStyle w:val="Default"/>
                  <w:rPr>
                    <w:sz w:val="22"/>
                    <w:szCs w:val="22"/>
                  </w:rPr>
                </w:pPr>
                <w:r>
                  <w:rPr>
                    <w:sz w:val="22"/>
                    <w:szCs w:val="22"/>
                  </w:rPr>
                  <w:t xml:space="preserve">to Specification Document. </w:t>
                </w:r>
              </w:p>
              <w:p w14:paraId="390A6FC7" w14:textId="4B0D567D" w:rsidR="00F22DBB" w:rsidRDefault="00F22DBB" w:rsidP="0064085B">
                <w:pPr>
                  <w:rPr>
                    <w:b/>
                    <w:bCs/>
                  </w:rPr>
                </w:pPr>
                <w:r>
                  <w:rPr>
                    <w:i/>
                    <w:iCs/>
                    <w:szCs w:val="22"/>
                  </w:rPr>
                  <w:t xml:space="preserve"> </w:t>
                </w:r>
              </w:p>
            </w:tc>
            <w:tc>
              <w:tcPr>
                <w:tcW w:w="1728" w:type="dxa"/>
              </w:tcPr>
              <w:p w14:paraId="606F002E" w14:textId="77777777" w:rsidR="00F22DBB" w:rsidRPr="006426A8" w:rsidRDefault="00F22DBB" w:rsidP="0064085B">
                <w:pPr>
                  <w:rPr>
                    <w:b/>
                    <w:bCs/>
                  </w:rPr>
                </w:pPr>
                <w:r w:rsidRPr="006426A8">
                  <w:rPr>
                    <w:b/>
                    <w:bCs/>
                  </w:rPr>
                  <w:t>Pass/Fail</w:t>
                </w:r>
              </w:p>
            </w:tc>
          </w:tr>
          <w:tr w:rsidR="00F22DBB" w14:paraId="282EC840" w14:textId="77777777" w:rsidTr="0064085B">
            <w:tc>
              <w:tcPr>
                <w:tcW w:w="1152" w:type="dxa"/>
              </w:tcPr>
              <w:p w14:paraId="0B8EC30B" w14:textId="77777777" w:rsidR="00F22DBB" w:rsidRDefault="00F22DBB" w:rsidP="0064085B"/>
            </w:tc>
            <w:tc>
              <w:tcPr>
                <w:tcW w:w="7200" w:type="dxa"/>
              </w:tcPr>
              <w:p w14:paraId="7EDD2A19" w14:textId="77777777" w:rsidR="00F22DBB" w:rsidRPr="006426A8" w:rsidRDefault="00F22DBB" w:rsidP="0064085B">
                <w:pPr>
                  <w:rPr>
                    <w:b/>
                    <w:bCs/>
                  </w:rPr>
                </w:pPr>
                <w:r w:rsidRPr="006426A8">
                  <w:rPr>
                    <w:b/>
                    <w:bCs/>
                  </w:rPr>
                  <w:t>RESULT</w:t>
                </w:r>
              </w:p>
            </w:tc>
            <w:tc>
              <w:tcPr>
                <w:tcW w:w="1728" w:type="dxa"/>
              </w:tcPr>
              <w:p w14:paraId="05A50EA0" w14:textId="77777777" w:rsidR="00F22DBB" w:rsidRPr="006426A8" w:rsidRDefault="00F22DBB" w:rsidP="0064085B">
                <w:pPr>
                  <w:rPr>
                    <w:b/>
                    <w:bCs/>
                  </w:rPr>
                </w:pPr>
                <w:r w:rsidRPr="006426A8">
                  <w:rPr>
                    <w:b/>
                    <w:bCs/>
                  </w:rPr>
                  <w:t>Pass/Fail</w:t>
                </w:r>
              </w:p>
            </w:tc>
          </w:tr>
        </w:tbl>
        <w:p w14:paraId="657482C2" w14:textId="0ECF8D98" w:rsidR="004249D5" w:rsidRPr="005D57EC" w:rsidRDefault="00E05EC2" w:rsidP="004249D5">
          <w:pPr>
            <w:spacing w:after="0"/>
            <w:ind w:left="1440"/>
          </w:pPr>
        </w:p>
      </w:sdtContent>
    </w:sdt>
    <w:p w14:paraId="41C9268A" w14:textId="77777777"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8"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8"/>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19"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19"/>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44C0BF57" w14:textId="77777777" w:rsidR="0007313B" w:rsidRDefault="0007313B" w:rsidP="00607922">
          <w:pPr>
            <w:ind w:left="993"/>
          </w:pPr>
        </w:p>
        <w:tbl>
          <w:tblPr>
            <w:tblStyle w:val="TableGrid"/>
            <w:tblW w:w="0" w:type="auto"/>
            <w:tblLook w:val="04A0" w:firstRow="1" w:lastRow="0" w:firstColumn="1" w:lastColumn="0" w:noHBand="0" w:noVBand="1"/>
          </w:tblPr>
          <w:tblGrid>
            <w:gridCol w:w="4675"/>
            <w:gridCol w:w="2592"/>
          </w:tblGrid>
          <w:tr w:rsidR="0007313B" w14:paraId="0E21BCE2" w14:textId="77777777" w:rsidTr="0064085B">
            <w:tc>
              <w:tcPr>
                <w:tcW w:w="4675" w:type="dxa"/>
              </w:tcPr>
              <w:p w14:paraId="317952A9" w14:textId="77777777" w:rsidR="0007313B" w:rsidRPr="00AB4730" w:rsidRDefault="0007313B" w:rsidP="0064085B">
                <w:pPr>
                  <w:rPr>
                    <w:b/>
                    <w:bCs/>
                  </w:rPr>
                </w:pPr>
                <w:r w:rsidRPr="00AB4730">
                  <w:rPr>
                    <w:b/>
                    <w:bCs/>
                  </w:rPr>
                  <w:lastRenderedPageBreak/>
                  <w:t>Award Criteria</w:t>
                </w:r>
              </w:p>
            </w:tc>
            <w:tc>
              <w:tcPr>
                <w:tcW w:w="2592" w:type="dxa"/>
              </w:tcPr>
              <w:p w14:paraId="1664E002" w14:textId="77777777" w:rsidR="0007313B" w:rsidRPr="00AB4730" w:rsidRDefault="0007313B" w:rsidP="0064085B">
                <w:pPr>
                  <w:rPr>
                    <w:b/>
                    <w:bCs/>
                  </w:rPr>
                </w:pPr>
                <w:r w:rsidRPr="00AB4730">
                  <w:rPr>
                    <w:b/>
                    <w:bCs/>
                  </w:rPr>
                  <w:t>Weightings</w:t>
                </w:r>
              </w:p>
              <w:p w14:paraId="36F27290" w14:textId="77777777" w:rsidR="0007313B" w:rsidRPr="00AB4730" w:rsidRDefault="0007313B" w:rsidP="0064085B">
                <w:pPr>
                  <w:rPr>
                    <w:b/>
                    <w:bCs/>
                  </w:rPr>
                </w:pPr>
                <w:r w:rsidRPr="00AB4730">
                  <w:rPr>
                    <w:b/>
                    <w:bCs/>
                  </w:rPr>
                  <w:t>(marks)</w:t>
                </w:r>
              </w:p>
            </w:tc>
          </w:tr>
          <w:tr w:rsidR="0007313B" w14:paraId="2D88932B" w14:textId="77777777" w:rsidTr="0064085B">
            <w:tc>
              <w:tcPr>
                <w:tcW w:w="4675" w:type="dxa"/>
              </w:tcPr>
              <w:p w14:paraId="3F57D0EA" w14:textId="77777777" w:rsidR="0007313B" w:rsidRPr="00AB4730" w:rsidRDefault="0007313B" w:rsidP="0064085B">
                <w:pPr>
                  <w:rPr>
                    <w:b/>
                    <w:bCs/>
                  </w:rPr>
                </w:pPr>
                <w:r w:rsidRPr="00AB4730">
                  <w:rPr>
                    <w:b/>
                    <w:bCs/>
                  </w:rPr>
                  <w:t>Tender Price</w:t>
                </w:r>
              </w:p>
              <w:p w14:paraId="26F67E4C" w14:textId="77777777" w:rsidR="0007313B" w:rsidRDefault="0007313B" w:rsidP="0064085B">
                <w:r>
                  <w:t>Price in Euros excluding VAT but including all other charges)</w:t>
                </w:r>
              </w:p>
            </w:tc>
            <w:tc>
              <w:tcPr>
                <w:tcW w:w="2592" w:type="dxa"/>
              </w:tcPr>
              <w:p w14:paraId="5957E28E" w14:textId="77777777" w:rsidR="0007313B" w:rsidRDefault="0007313B" w:rsidP="0064085B"/>
              <w:p w14:paraId="1B9B3D3A" w14:textId="77777777" w:rsidR="0007313B" w:rsidRDefault="0007313B" w:rsidP="0064085B">
                <w:r>
                  <w:t>100</w:t>
                </w:r>
              </w:p>
            </w:tc>
          </w:tr>
          <w:tr w:rsidR="0007313B" w14:paraId="1A2CDE8B" w14:textId="77777777" w:rsidTr="0064085B">
            <w:tc>
              <w:tcPr>
                <w:tcW w:w="4675" w:type="dxa"/>
              </w:tcPr>
              <w:p w14:paraId="6B829BD4" w14:textId="77777777" w:rsidR="0007313B" w:rsidRPr="00AB4730" w:rsidRDefault="0007313B" w:rsidP="0064085B">
                <w:pPr>
                  <w:rPr>
                    <w:b/>
                    <w:bCs/>
                  </w:rPr>
                </w:pPr>
                <w:r w:rsidRPr="00AB4730">
                  <w:rPr>
                    <w:b/>
                    <w:bCs/>
                  </w:rPr>
                  <w:t>Quality Criteria</w:t>
                </w:r>
              </w:p>
            </w:tc>
            <w:tc>
              <w:tcPr>
                <w:tcW w:w="2592" w:type="dxa"/>
              </w:tcPr>
              <w:p w14:paraId="0CA11199" w14:textId="77777777" w:rsidR="0007313B" w:rsidRDefault="0007313B" w:rsidP="0064085B">
                <w:r>
                  <w:t>N/A</w:t>
                </w:r>
              </w:p>
            </w:tc>
          </w:tr>
          <w:tr w:rsidR="0007313B" w14:paraId="39FAE681" w14:textId="77777777" w:rsidTr="0064085B">
            <w:tc>
              <w:tcPr>
                <w:tcW w:w="4675" w:type="dxa"/>
              </w:tcPr>
              <w:p w14:paraId="46624AAB" w14:textId="77777777" w:rsidR="0007313B" w:rsidRPr="00AB4730" w:rsidRDefault="0007313B" w:rsidP="0064085B">
                <w:pPr>
                  <w:rPr>
                    <w:b/>
                    <w:bCs/>
                  </w:rPr>
                </w:pPr>
                <w:r w:rsidRPr="00AB4730">
                  <w:rPr>
                    <w:b/>
                    <w:bCs/>
                  </w:rPr>
                  <w:t>Total Marks Available</w:t>
                </w:r>
              </w:p>
            </w:tc>
            <w:tc>
              <w:tcPr>
                <w:tcW w:w="2592" w:type="dxa"/>
              </w:tcPr>
              <w:p w14:paraId="43D76999" w14:textId="77777777" w:rsidR="0007313B" w:rsidRDefault="0007313B" w:rsidP="0064085B">
                <w:r>
                  <w:t>100</w:t>
                </w:r>
              </w:p>
            </w:tc>
          </w:tr>
        </w:tbl>
        <w:p w14:paraId="6B0F3DDE" w14:textId="485A216A" w:rsidR="009F2CFB" w:rsidRDefault="009F2CFB" w:rsidP="00607922">
          <w:pPr>
            <w:ind w:left="993"/>
          </w:pPr>
        </w:p>
        <w:p w14:paraId="240FB348" w14:textId="77777777" w:rsidR="0007313B" w:rsidRDefault="0007313B" w:rsidP="0007313B">
          <w:pPr>
            <w:autoSpaceDE w:val="0"/>
            <w:autoSpaceDN w:val="0"/>
            <w:adjustRightInd w:val="0"/>
            <w:spacing w:after="0" w:line="240" w:lineRule="auto"/>
            <w:jc w:val="left"/>
            <w:rPr>
              <w:rFonts w:cs="Calibri"/>
              <w:b/>
              <w:bCs/>
              <w:color w:val="000000"/>
              <w:szCs w:val="22"/>
              <w:lang w:val="en-US" w:eastAsia="en-IE"/>
            </w:rPr>
          </w:pPr>
          <w:r w:rsidRPr="0007313B">
            <w:rPr>
              <w:rFonts w:cs="Calibri"/>
              <w:b/>
              <w:bCs/>
              <w:color w:val="000000"/>
              <w:szCs w:val="22"/>
              <w:lang w:val="en-US" w:eastAsia="en-IE"/>
            </w:rPr>
            <w:t xml:space="preserve">Marks for the pricing criteria above will be allocated using the following formula: </w:t>
          </w:r>
        </w:p>
        <w:p w14:paraId="2392FD7C" w14:textId="77777777" w:rsidR="0007313B" w:rsidRPr="0007313B" w:rsidRDefault="0007313B" w:rsidP="0007313B">
          <w:pPr>
            <w:autoSpaceDE w:val="0"/>
            <w:autoSpaceDN w:val="0"/>
            <w:adjustRightInd w:val="0"/>
            <w:spacing w:after="0" w:line="240" w:lineRule="auto"/>
            <w:jc w:val="left"/>
            <w:rPr>
              <w:rFonts w:cs="Calibri"/>
              <w:color w:val="000000"/>
              <w:szCs w:val="22"/>
              <w:lang w:val="en-US" w:eastAsia="en-IE"/>
            </w:rPr>
          </w:pPr>
        </w:p>
        <w:p w14:paraId="095D9CC3" w14:textId="7EA2EE2B" w:rsidR="0007313B" w:rsidRPr="0007313B" w:rsidRDefault="0007313B" w:rsidP="0007313B">
          <w:pPr>
            <w:autoSpaceDE w:val="0"/>
            <w:autoSpaceDN w:val="0"/>
            <w:adjustRightInd w:val="0"/>
            <w:spacing w:after="0" w:line="240" w:lineRule="auto"/>
            <w:jc w:val="left"/>
            <w:rPr>
              <w:rFonts w:cs="Calibri"/>
              <w:color w:val="000000"/>
              <w:szCs w:val="22"/>
              <w:lang w:val="en-US" w:eastAsia="en-IE"/>
            </w:rPr>
          </w:pPr>
          <w:r w:rsidRPr="0007313B">
            <w:rPr>
              <w:rFonts w:cs="Calibri"/>
              <w:b/>
              <w:bCs/>
              <w:color w:val="000000"/>
              <w:sz w:val="20"/>
              <w:szCs w:val="20"/>
              <w:lang w:val="en-US" w:eastAsia="en-IE"/>
            </w:rPr>
            <w:t xml:space="preserve">Pricing Score </w:t>
          </w:r>
          <w:r w:rsidRPr="0007313B">
            <w:rPr>
              <w:rFonts w:cs="Calibri"/>
              <w:color w:val="000000"/>
              <w:sz w:val="20"/>
              <w:szCs w:val="20"/>
              <w:lang w:val="en-US" w:eastAsia="en-IE"/>
            </w:rPr>
            <w:t xml:space="preserve">= </w:t>
          </w:r>
          <w:r>
            <w:rPr>
              <w:rFonts w:cs="Calibri"/>
              <w:color w:val="000000"/>
              <w:sz w:val="20"/>
              <w:szCs w:val="20"/>
              <w:lang w:val="en-US" w:eastAsia="en-IE"/>
            </w:rPr>
            <w:tab/>
          </w:r>
          <w:r>
            <w:rPr>
              <w:rFonts w:cs="Calibri"/>
              <w:color w:val="000000"/>
              <w:sz w:val="20"/>
              <w:szCs w:val="20"/>
              <w:lang w:val="en-US" w:eastAsia="en-IE"/>
            </w:rPr>
            <w:tab/>
          </w:r>
          <w:r w:rsidRPr="0007313B">
            <w:rPr>
              <w:rFonts w:cs="Calibri"/>
              <w:color w:val="000000"/>
              <w:szCs w:val="22"/>
              <w:u w:val="single"/>
              <w:lang w:val="en-US" w:eastAsia="en-IE"/>
            </w:rPr>
            <w:t>Lowest Tendered Pricing</w:t>
          </w:r>
          <w:r>
            <w:rPr>
              <w:rFonts w:cs="Calibri"/>
              <w:color w:val="000000"/>
              <w:szCs w:val="22"/>
              <w:lang w:val="en-US" w:eastAsia="en-IE"/>
            </w:rPr>
            <w:t xml:space="preserve">       </w:t>
          </w:r>
          <w:r>
            <w:rPr>
              <w:rFonts w:cs="Calibri"/>
              <w:color w:val="000000"/>
              <w:szCs w:val="22"/>
              <w:lang w:val="en-US" w:eastAsia="en-IE"/>
            </w:rPr>
            <w:tab/>
          </w:r>
          <w:r w:rsidRPr="0007313B">
            <w:rPr>
              <w:rFonts w:cs="Calibri"/>
              <w:color w:val="000000"/>
              <w:szCs w:val="22"/>
              <w:lang w:val="en-US" w:eastAsia="en-IE"/>
            </w:rPr>
            <w:t xml:space="preserve"> x </w:t>
          </w:r>
          <w:r>
            <w:rPr>
              <w:rFonts w:cs="Calibri"/>
              <w:color w:val="000000"/>
              <w:szCs w:val="22"/>
              <w:lang w:val="en-US" w:eastAsia="en-IE"/>
            </w:rPr>
            <w:t xml:space="preserve">       </w:t>
          </w:r>
          <w:r>
            <w:rPr>
              <w:rFonts w:cs="Calibri"/>
              <w:color w:val="000000"/>
              <w:szCs w:val="22"/>
              <w:lang w:val="en-US" w:eastAsia="en-IE"/>
            </w:rPr>
            <w:tab/>
          </w:r>
          <w:r w:rsidRPr="0007313B">
            <w:rPr>
              <w:rFonts w:cs="Calibri"/>
              <w:color w:val="000000"/>
              <w:szCs w:val="22"/>
              <w:lang w:val="en-US" w:eastAsia="en-IE"/>
            </w:rPr>
            <w:t xml:space="preserve">Maximum number of marks </w:t>
          </w:r>
        </w:p>
        <w:p w14:paraId="5A185184" w14:textId="618F52B0" w:rsidR="0007313B" w:rsidRPr="009F2CFB" w:rsidRDefault="0007313B" w:rsidP="0007313B">
          <w:pPr>
            <w:ind w:left="1440"/>
          </w:pPr>
          <w:r w:rsidRPr="0007313B">
            <w:rPr>
              <w:rFonts w:cs="Calibri"/>
              <w:color w:val="000000"/>
              <w:szCs w:val="22"/>
              <w:lang w:val="en-US" w:eastAsia="en-IE"/>
            </w:rPr>
            <w:t>Tendered Pricing under evaluation</w:t>
          </w:r>
          <w:r>
            <w:rPr>
              <w:rFonts w:cs="Calibri"/>
              <w:color w:val="000000"/>
              <w:szCs w:val="22"/>
              <w:lang w:val="en-US" w:eastAsia="en-IE"/>
            </w:rPr>
            <w:tab/>
          </w:r>
          <w:r>
            <w:rPr>
              <w:rFonts w:cs="Calibri"/>
              <w:color w:val="000000"/>
              <w:szCs w:val="22"/>
              <w:lang w:val="en-US" w:eastAsia="en-IE"/>
            </w:rPr>
            <w:tab/>
          </w:r>
          <w:r>
            <w:rPr>
              <w:rFonts w:cs="Calibri"/>
              <w:color w:val="000000"/>
              <w:szCs w:val="22"/>
              <w:lang w:val="en-US" w:eastAsia="en-IE"/>
            </w:rPr>
            <w:tab/>
          </w:r>
          <w:r w:rsidRPr="0007313B">
            <w:rPr>
              <w:rFonts w:cs="Calibri"/>
              <w:color w:val="000000"/>
              <w:szCs w:val="22"/>
              <w:lang w:val="en-US" w:eastAsia="en-IE"/>
            </w:rPr>
            <w:t xml:space="preserve"> Available</w:t>
          </w: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w:t>
            </w:r>
            <w:r w:rsidRPr="00F23E3C">
              <w:rPr>
                <w:szCs w:val="22"/>
              </w:rPr>
              <w:lastRenderedPageBreak/>
              <w:t>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lastRenderedPageBreak/>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6845DACB"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0" w:name="Text141"/>
            <w:r w:rsidR="009C391E">
              <w:instrText xml:space="preserve"> FORMTEXT </w:instrText>
            </w:r>
            <w:r w:rsidR="009C391E">
              <w:fldChar w:fldCharType="separate"/>
            </w:r>
            <w:r w:rsidR="00AB1987">
              <w:t>14</w:t>
            </w:r>
            <w:r w:rsidR="009C391E">
              <w:fldChar w:fldCharType="end"/>
            </w:r>
            <w:bookmarkEnd w:id="20"/>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dtPr>
      <w:sdtEndPr/>
      <w:sdtContent>
        <w:p w14:paraId="28468192" w14:textId="537204E3" w:rsidR="003633DA" w:rsidRPr="0036232D" w:rsidRDefault="003633DA" w:rsidP="00616995">
          <w:pPr>
            <w:rPr>
              <w:b/>
              <w:bCs/>
            </w:rPr>
          </w:pPr>
          <w:r w:rsidRPr="0036232D">
            <w:rPr>
              <w:b/>
              <w:bCs/>
            </w:rPr>
            <w:t>Supply of 6 No. Mobile 150mm pumps</w:t>
          </w:r>
          <w:r w:rsidR="0036232D" w:rsidRPr="0036232D">
            <w:rPr>
              <w:b/>
              <w:bCs/>
            </w:rPr>
            <w:t xml:space="preserve"> for Graiguenamanagh, Thomastown, Inistioge, Callan and Freshford</w:t>
          </w:r>
        </w:p>
        <w:p w14:paraId="7C46F5CE" w14:textId="25FDDCB9"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General:</w:t>
          </w:r>
        </w:p>
        <w:p w14:paraId="4950E3B6" w14:textId="77777777" w:rsidR="0036232D" w:rsidRDefault="0036232D" w:rsidP="0036232D">
          <w:pPr>
            <w:pStyle w:val="Standard"/>
            <w:tabs>
              <w:tab w:val="left" w:pos="426"/>
            </w:tabs>
            <w:spacing w:after="120"/>
            <w:rPr>
              <w:rFonts w:asciiTheme="minorHAnsi" w:eastAsiaTheme="minorHAnsi" w:hAnsiTheme="minorHAnsi" w:cstheme="minorHAnsi"/>
              <w:kern w:val="0"/>
              <w:sz w:val="22"/>
              <w:szCs w:val="22"/>
              <w:lang w:val="en-IE" w:eastAsia="en-US"/>
            </w:rPr>
          </w:pPr>
          <w:r>
            <w:rPr>
              <w:rFonts w:asciiTheme="minorHAnsi" w:eastAsiaTheme="minorHAnsi" w:hAnsiTheme="minorHAnsi" w:cstheme="minorHAnsi"/>
              <w:kern w:val="0"/>
              <w:sz w:val="22"/>
              <w:szCs w:val="22"/>
              <w:lang w:val="en-IE" w:eastAsia="en-US"/>
            </w:rPr>
            <w:t xml:space="preserve">6 No. </w:t>
          </w:r>
          <w:r w:rsidRPr="00EB295A">
            <w:rPr>
              <w:rFonts w:asciiTheme="minorHAnsi" w:eastAsiaTheme="minorHAnsi" w:hAnsiTheme="minorHAnsi" w:cstheme="minorHAnsi"/>
              <w:kern w:val="0"/>
              <w:sz w:val="22"/>
              <w:szCs w:val="22"/>
              <w:lang w:val="en-IE" w:eastAsia="en-US"/>
            </w:rPr>
            <w:t>DN150 (6 inch) Diesel engine powered mobile pumps for pumping water</w:t>
          </w:r>
          <w:r>
            <w:rPr>
              <w:rFonts w:asciiTheme="minorHAnsi" w:eastAsiaTheme="minorHAnsi" w:hAnsiTheme="minorHAnsi" w:cstheme="minorHAnsi"/>
              <w:kern w:val="0"/>
              <w:sz w:val="22"/>
              <w:szCs w:val="22"/>
              <w:lang w:val="en-IE" w:eastAsia="en-US"/>
            </w:rPr>
            <w:t xml:space="preserve"> including </w:t>
          </w:r>
          <w:r w:rsidRPr="00EB295A">
            <w:rPr>
              <w:rFonts w:asciiTheme="minorHAnsi" w:eastAsiaTheme="minorHAnsi" w:hAnsiTheme="minorHAnsi" w:cstheme="minorHAnsi"/>
              <w:kern w:val="0"/>
              <w:sz w:val="22"/>
              <w:szCs w:val="22"/>
              <w:lang w:val="en-IE" w:eastAsia="en-US"/>
            </w:rPr>
            <w:t>water with small debris.</w:t>
          </w:r>
        </w:p>
        <w:p w14:paraId="10AC1B5F" w14:textId="77777777" w:rsidR="0036232D" w:rsidRDefault="0036232D" w:rsidP="0036232D">
          <w:pPr>
            <w:spacing w:line="259" w:lineRule="auto"/>
            <w:rPr>
              <w:rFonts w:asciiTheme="minorHAnsi" w:eastAsiaTheme="minorHAnsi" w:hAnsiTheme="minorHAnsi" w:cstheme="minorHAnsi"/>
              <w:szCs w:val="22"/>
              <w:lang w:val="en-IE"/>
            </w:rPr>
          </w:pPr>
          <w:r w:rsidRPr="006A39C5">
            <w:rPr>
              <w:rFonts w:asciiTheme="minorHAnsi" w:eastAsiaTheme="minorHAnsi" w:hAnsiTheme="minorHAnsi" w:cstheme="minorHAnsi"/>
              <w:szCs w:val="22"/>
              <w:lang w:val="en-IE"/>
            </w:rPr>
            <w:t>Minor variances to the specifications may be taken into account and considered a</w:t>
          </w:r>
          <w:r>
            <w:rPr>
              <w:rFonts w:asciiTheme="minorHAnsi" w:eastAsiaTheme="minorHAnsi" w:hAnsiTheme="minorHAnsi" w:cstheme="minorHAnsi"/>
              <w:szCs w:val="22"/>
              <w:lang w:val="en-IE"/>
            </w:rPr>
            <w:t>t competition assessment stage.</w:t>
          </w:r>
        </w:p>
        <w:p w14:paraId="35A2C5BB" w14:textId="77777777" w:rsidR="0036232D" w:rsidRPr="006A39C5" w:rsidRDefault="0036232D" w:rsidP="0036232D">
          <w:pPr>
            <w:spacing w:line="259" w:lineRule="auto"/>
            <w:rPr>
              <w:rFonts w:asciiTheme="minorHAnsi" w:eastAsiaTheme="minorHAnsi" w:hAnsiTheme="minorHAnsi" w:cstheme="minorHAnsi"/>
              <w:szCs w:val="22"/>
              <w:lang w:val="en-IE"/>
            </w:rPr>
          </w:pPr>
          <w:r w:rsidRPr="006A39C5">
            <w:rPr>
              <w:rFonts w:asciiTheme="minorHAnsi" w:eastAsiaTheme="minorHAnsi" w:hAnsiTheme="minorHAnsi" w:cstheme="minorHAnsi"/>
              <w:szCs w:val="22"/>
              <w:lang w:val="en-IE"/>
            </w:rPr>
            <w:t xml:space="preserve">This must be solely at the discretion of </w:t>
          </w:r>
          <w:r>
            <w:rPr>
              <w:rFonts w:asciiTheme="minorHAnsi" w:eastAsiaTheme="minorHAnsi" w:hAnsiTheme="minorHAnsi" w:cstheme="minorHAnsi"/>
              <w:szCs w:val="22"/>
              <w:lang w:val="en-IE"/>
            </w:rPr>
            <w:t>Kilkenny County Council</w:t>
          </w:r>
        </w:p>
        <w:p w14:paraId="408875F1" w14:textId="77777777" w:rsidR="0036232D" w:rsidRDefault="0036232D" w:rsidP="0036232D">
          <w:pPr>
            <w:pStyle w:val="NoSpacing"/>
            <w:rPr>
              <w:rFonts w:asciiTheme="minorHAnsi" w:hAnsiTheme="minorHAnsi" w:cstheme="minorHAnsi"/>
              <w:b/>
              <w:bCs/>
            </w:rPr>
          </w:pPr>
          <w:r>
            <w:rPr>
              <w:rFonts w:asciiTheme="minorHAnsi" w:hAnsiTheme="minorHAnsi" w:cstheme="minorHAnsi"/>
              <w:b/>
              <w:bCs/>
            </w:rPr>
            <w:t>Note: All equipment must be supplied with Manufacturer approval and compliance.</w:t>
          </w:r>
        </w:p>
        <w:p w14:paraId="09D5465B" w14:textId="77777777" w:rsidR="003633DA" w:rsidRDefault="003633DA" w:rsidP="00616995"/>
        <w:p w14:paraId="238C546E" w14:textId="2EA4104E"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Duty:</w:t>
          </w:r>
        </w:p>
        <w:p w14:paraId="598FCD10" w14:textId="365D024C" w:rsidR="0036232D" w:rsidRPr="008015C8" w:rsidRDefault="0036232D" w:rsidP="0036232D">
          <w:pPr>
            <w:pStyle w:val="Standard"/>
            <w:tabs>
              <w:tab w:val="left" w:pos="426"/>
            </w:tabs>
            <w:spacing w:after="120"/>
            <w:rPr>
              <w:rFonts w:asciiTheme="minorHAnsi" w:hAnsiTheme="minorHAnsi"/>
              <w:sz w:val="22"/>
              <w:szCs w:val="22"/>
            </w:rPr>
          </w:pPr>
          <w:r w:rsidRPr="008015C8">
            <w:rPr>
              <w:rFonts w:asciiTheme="minorHAnsi" w:hAnsiTheme="minorHAnsi"/>
              <w:sz w:val="22"/>
              <w:szCs w:val="22"/>
            </w:rPr>
            <w:t xml:space="preserve">All pumps must be capable of dry priming </w:t>
          </w:r>
          <w:r w:rsidR="00C839CF">
            <w:rPr>
              <w:rFonts w:asciiTheme="minorHAnsi" w:hAnsiTheme="minorHAnsi"/>
              <w:sz w:val="22"/>
              <w:szCs w:val="22"/>
            </w:rPr>
            <w:t>and</w:t>
          </w:r>
          <w:r w:rsidRPr="008015C8">
            <w:rPr>
              <w:rFonts w:asciiTheme="minorHAnsi" w:hAnsiTheme="minorHAnsi"/>
              <w:sz w:val="22"/>
              <w:szCs w:val="22"/>
            </w:rPr>
            <w:t xml:space="preserve"> pumping water with small debris. The pump must be capable of running dry or ‘snoring’ for long periods of operation. </w:t>
          </w:r>
        </w:p>
        <w:p w14:paraId="7CBAC0A1" w14:textId="77777777" w:rsidR="0036232D" w:rsidRPr="008015C8" w:rsidRDefault="0036232D" w:rsidP="0036232D">
          <w:pPr>
            <w:pStyle w:val="Standard"/>
            <w:tabs>
              <w:tab w:val="left" w:pos="426"/>
            </w:tabs>
            <w:spacing w:after="120"/>
            <w:rPr>
              <w:rFonts w:asciiTheme="minorHAnsi" w:hAnsiTheme="minorHAnsi"/>
              <w:sz w:val="22"/>
              <w:szCs w:val="22"/>
            </w:rPr>
          </w:pPr>
          <w:r w:rsidRPr="008015C8">
            <w:rPr>
              <w:rFonts w:asciiTheme="minorHAnsi" w:hAnsiTheme="minorHAnsi"/>
              <w:sz w:val="22"/>
              <w:szCs w:val="22"/>
            </w:rPr>
            <w:t>The pump must be provided with the capability for automatic priming from dry up to 8.5 m, and repriming, without the need/assistance of an operator or foot valve.</w:t>
          </w:r>
        </w:p>
        <w:p w14:paraId="300C6729" w14:textId="237CD288" w:rsidR="0036232D" w:rsidRDefault="0036232D" w:rsidP="0036232D">
          <w:pPr>
            <w:rPr>
              <w:rFonts w:asciiTheme="minorHAnsi" w:hAnsiTheme="minorHAnsi"/>
              <w:szCs w:val="22"/>
            </w:rPr>
          </w:pPr>
          <w:r w:rsidRPr="008015C8">
            <w:rPr>
              <w:rFonts w:asciiTheme="minorHAnsi" w:hAnsiTheme="minorHAnsi"/>
              <w:szCs w:val="22"/>
            </w:rPr>
            <w:t>The pump will be used in areas from sea level up to 100m above sea level.</w:t>
          </w:r>
        </w:p>
        <w:p w14:paraId="0D0B964B" w14:textId="33A87845" w:rsidR="0036232D" w:rsidRPr="00AC6F35" w:rsidRDefault="0036232D" w:rsidP="00456EF1">
          <w:pPr>
            <w:pStyle w:val="NoSpacing"/>
            <w:numPr>
              <w:ilvl w:val="0"/>
              <w:numId w:val="30"/>
            </w:numPr>
            <w:rPr>
              <w:rFonts w:asciiTheme="minorHAnsi" w:hAnsiTheme="minorHAnsi"/>
              <w:kern w:val="2"/>
            </w:rPr>
          </w:pPr>
          <w:r w:rsidRPr="00AC6F35">
            <w:rPr>
              <w:rFonts w:asciiTheme="minorHAnsi" w:hAnsiTheme="minorHAnsi" w:cstheme="minorHAnsi"/>
              <w:b/>
              <w:bCs/>
              <w:u w:val="single"/>
            </w:rPr>
            <w:t>Engine</w:t>
          </w:r>
          <w:r w:rsidRPr="00AC6F35">
            <w:rPr>
              <w:rFonts w:asciiTheme="minorHAnsi" w:hAnsiTheme="minorHAnsi"/>
              <w:kern w:val="2"/>
            </w:rPr>
            <w:t>:</w:t>
          </w:r>
        </w:p>
        <w:p w14:paraId="10917C5D" w14:textId="77777777" w:rsidR="0036232D" w:rsidRPr="008015C8" w:rsidRDefault="0036232D" w:rsidP="0036232D">
          <w:pPr>
            <w:pStyle w:val="Standard"/>
            <w:tabs>
              <w:tab w:val="left" w:pos="426"/>
            </w:tabs>
            <w:spacing w:after="120"/>
            <w:rPr>
              <w:rFonts w:asciiTheme="minorHAnsi" w:hAnsiTheme="minorHAnsi"/>
              <w:sz w:val="22"/>
              <w:szCs w:val="22"/>
            </w:rPr>
          </w:pPr>
          <w:r w:rsidRPr="008015C8">
            <w:rPr>
              <w:rFonts w:asciiTheme="minorHAnsi" w:hAnsiTheme="minorHAnsi"/>
              <w:sz w:val="22"/>
              <w:szCs w:val="22"/>
            </w:rPr>
            <w:t>Pump</w:t>
          </w:r>
          <w:r>
            <w:rPr>
              <w:rFonts w:asciiTheme="minorHAnsi" w:hAnsiTheme="minorHAnsi"/>
              <w:sz w:val="22"/>
              <w:szCs w:val="22"/>
            </w:rPr>
            <w:t>s</w:t>
          </w:r>
          <w:r w:rsidRPr="008015C8">
            <w:rPr>
              <w:rFonts w:asciiTheme="minorHAnsi" w:hAnsiTheme="minorHAnsi"/>
              <w:sz w:val="22"/>
              <w:szCs w:val="22"/>
            </w:rPr>
            <w:t xml:space="preserve"> must be diesel engine powered and comply with Stage 5 emissions.</w:t>
          </w:r>
        </w:p>
        <w:p w14:paraId="385CA958" w14:textId="77777777" w:rsidR="0036232D" w:rsidRDefault="0036232D" w:rsidP="0036232D">
          <w:pPr>
            <w:pStyle w:val="Standard"/>
            <w:tabs>
              <w:tab w:val="left" w:pos="426"/>
            </w:tabs>
            <w:spacing w:after="120"/>
            <w:rPr>
              <w:rFonts w:asciiTheme="minorHAnsi" w:hAnsiTheme="minorHAnsi"/>
              <w:sz w:val="22"/>
              <w:szCs w:val="22"/>
            </w:rPr>
          </w:pPr>
          <w:r w:rsidRPr="008015C8">
            <w:rPr>
              <w:rFonts w:asciiTheme="minorHAnsi" w:hAnsiTheme="minorHAnsi"/>
              <w:sz w:val="22"/>
              <w:szCs w:val="22"/>
            </w:rPr>
            <w:t>The pump</w:t>
          </w:r>
          <w:r>
            <w:rPr>
              <w:rFonts w:asciiTheme="minorHAnsi" w:hAnsiTheme="minorHAnsi"/>
              <w:sz w:val="22"/>
              <w:szCs w:val="22"/>
            </w:rPr>
            <w:t>s</w:t>
          </w:r>
          <w:r w:rsidRPr="008015C8">
            <w:rPr>
              <w:rFonts w:asciiTheme="minorHAnsi" w:hAnsiTheme="minorHAnsi"/>
              <w:sz w:val="22"/>
              <w:szCs w:val="22"/>
            </w:rPr>
            <w:t xml:space="preserve"> must have a maximum noise level in operation of 65 dB (A) at 10 metres.</w:t>
          </w:r>
        </w:p>
        <w:p w14:paraId="55D9593A" w14:textId="77777777" w:rsidR="0036232D" w:rsidRPr="008015C8" w:rsidRDefault="0036232D" w:rsidP="0036232D">
          <w:pPr>
            <w:pStyle w:val="Standard"/>
            <w:tabs>
              <w:tab w:val="left" w:pos="426"/>
            </w:tabs>
            <w:spacing w:after="120"/>
            <w:rPr>
              <w:rFonts w:asciiTheme="minorHAnsi" w:hAnsiTheme="minorHAnsi"/>
              <w:sz w:val="22"/>
              <w:szCs w:val="22"/>
            </w:rPr>
          </w:pPr>
          <w:r w:rsidRPr="00AC6F35">
            <w:rPr>
              <w:rFonts w:asciiTheme="minorHAnsi" w:hAnsiTheme="minorHAnsi"/>
              <w:sz w:val="22"/>
              <w:szCs w:val="22"/>
            </w:rPr>
            <w:t>The pump</w:t>
          </w:r>
          <w:r>
            <w:rPr>
              <w:rFonts w:asciiTheme="minorHAnsi" w:hAnsiTheme="minorHAnsi"/>
              <w:sz w:val="22"/>
              <w:szCs w:val="22"/>
            </w:rPr>
            <w:t>s</w:t>
          </w:r>
          <w:r w:rsidRPr="00AC6F35">
            <w:rPr>
              <w:rFonts w:asciiTheme="minorHAnsi" w:hAnsiTheme="minorHAnsi"/>
              <w:sz w:val="22"/>
              <w:szCs w:val="22"/>
            </w:rPr>
            <w:t xml:space="preserve"> shall be fully bunded.</w:t>
          </w:r>
        </w:p>
        <w:p w14:paraId="17639C16" w14:textId="13A5D08F"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Performance:</w:t>
          </w:r>
        </w:p>
        <w:p w14:paraId="6367B655" w14:textId="77777777" w:rsidR="0036232D" w:rsidRDefault="0036232D" w:rsidP="0036232D">
          <w:pPr>
            <w:pStyle w:val="NoSpacing"/>
            <w:rPr>
              <w:rFonts w:asciiTheme="minorHAnsi" w:hAnsiTheme="minorHAnsi" w:cstheme="minorHAnsi"/>
            </w:rPr>
          </w:pPr>
          <w:r w:rsidRPr="00F4795F">
            <w:rPr>
              <w:rFonts w:asciiTheme="minorHAnsi" w:hAnsiTheme="minorHAnsi" w:cstheme="minorHAnsi"/>
            </w:rPr>
            <w:t>Minimum delivery of 1</w:t>
          </w:r>
          <w:r>
            <w:rPr>
              <w:rFonts w:asciiTheme="minorHAnsi" w:hAnsiTheme="minorHAnsi" w:cstheme="minorHAnsi"/>
            </w:rPr>
            <w:t>0</w:t>
          </w:r>
          <w:r w:rsidRPr="00F4795F">
            <w:rPr>
              <w:rFonts w:asciiTheme="minorHAnsi" w:hAnsiTheme="minorHAnsi" w:cstheme="minorHAnsi"/>
            </w:rPr>
            <w:t>0l/s @ 10m head</w:t>
          </w:r>
          <w:r>
            <w:rPr>
              <w:rFonts w:asciiTheme="minorHAnsi" w:hAnsiTheme="minorHAnsi" w:cstheme="minorHAnsi"/>
            </w:rPr>
            <w:t>.</w:t>
          </w:r>
        </w:p>
        <w:p w14:paraId="4AA5ABE4" w14:textId="3084CE95"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Fuel Autonomy:</w:t>
          </w:r>
        </w:p>
        <w:p w14:paraId="50C01CC6" w14:textId="77777777" w:rsidR="0036232D" w:rsidRDefault="0036232D" w:rsidP="0036232D">
          <w:pPr>
            <w:pStyle w:val="NoSpacing"/>
            <w:rPr>
              <w:rFonts w:asciiTheme="minorHAnsi" w:hAnsiTheme="minorHAnsi" w:cstheme="minorHAnsi"/>
            </w:rPr>
          </w:pPr>
          <w:r w:rsidRPr="00F4795F">
            <w:rPr>
              <w:rFonts w:asciiTheme="minorHAnsi" w:hAnsiTheme="minorHAnsi" w:cstheme="minorHAnsi"/>
            </w:rPr>
            <w:t>The pump</w:t>
          </w:r>
          <w:r>
            <w:rPr>
              <w:rFonts w:asciiTheme="minorHAnsi" w:hAnsiTheme="minorHAnsi" w:cstheme="minorHAnsi"/>
            </w:rPr>
            <w:t>s</w:t>
          </w:r>
          <w:r w:rsidRPr="00F4795F">
            <w:rPr>
              <w:rFonts w:asciiTheme="minorHAnsi" w:hAnsiTheme="minorHAnsi" w:cstheme="minorHAnsi"/>
            </w:rPr>
            <w:t xml:space="preserve"> must be capable of </w:t>
          </w:r>
          <w:r w:rsidRPr="00AC6F35">
            <w:rPr>
              <w:rFonts w:asciiTheme="minorHAnsi" w:hAnsiTheme="minorHAnsi" w:cstheme="minorHAnsi"/>
              <w:b/>
              <w:bCs/>
              <w:u w:val="single"/>
            </w:rPr>
            <w:t>operating</w:t>
          </w:r>
          <w:r w:rsidRPr="00F4795F">
            <w:rPr>
              <w:rFonts w:asciiTheme="minorHAnsi" w:hAnsiTheme="minorHAnsi" w:cstheme="minorHAnsi"/>
            </w:rPr>
            <w:t xml:space="preserve"> continuously (from its in-built fuel tank) for a minimum of 24 hours.</w:t>
          </w:r>
        </w:p>
        <w:p w14:paraId="1935156F" w14:textId="6FD143D4"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Weight:</w:t>
          </w:r>
        </w:p>
        <w:p w14:paraId="248403B1" w14:textId="77777777" w:rsidR="0036232D" w:rsidRDefault="0036232D" w:rsidP="0036232D">
          <w:pPr>
            <w:pStyle w:val="NoSpacing"/>
            <w:rPr>
              <w:rFonts w:asciiTheme="minorHAnsi" w:hAnsiTheme="minorHAnsi" w:cstheme="minorHAnsi"/>
            </w:rPr>
          </w:pPr>
          <w:r w:rsidRPr="00F4795F">
            <w:rPr>
              <w:rFonts w:asciiTheme="minorHAnsi" w:hAnsiTheme="minorHAnsi" w:cstheme="minorHAnsi"/>
            </w:rPr>
            <w:t>The pump</w:t>
          </w:r>
          <w:r>
            <w:rPr>
              <w:rFonts w:asciiTheme="minorHAnsi" w:hAnsiTheme="minorHAnsi" w:cstheme="minorHAnsi"/>
            </w:rPr>
            <w:t>s</w:t>
          </w:r>
          <w:r w:rsidRPr="00F4795F">
            <w:rPr>
              <w:rFonts w:asciiTheme="minorHAnsi" w:hAnsiTheme="minorHAnsi" w:cstheme="minorHAnsi"/>
            </w:rPr>
            <w:t xml:space="preserve"> must have an operating weight no greater than 2,500kg</w:t>
          </w:r>
          <w:r>
            <w:rPr>
              <w:rFonts w:asciiTheme="minorHAnsi" w:hAnsiTheme="minorHAnsi" w:cstheme="minorHAnsi"/>
            </w:rPr>
            <w:t>.</w:t>
          </w:r>
        </w:p>
        <w:p w14:paraId="404A256F" w14:textId="65FD24C2"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Impellor:</w:t>
          </w:r>
        </w:p>
        <w:p w14:paraId="778AE571" w14:textId="77777777" w:rsidR="0036232D" w:rsidRDefault="0036232D" w:rsidP="0036232D">
          <w:pPr>
            <w:pStyle w:val="NoSpacing"/>
            <w:rPr>
              <w:rFonts w:asciiTheme="minorHAnsi" w:hAnsiTheme="minorHAnsi" w:cstheme="minorHAnsi"/>
            </w:rPr>
          </w:pPr>
          <w:r w:rsidRPr="00F4795F">
            <w:rPr>
              <w:rFonts w:asciiTheme="minorHAnsi" w:hAnsiTheme="minorHAnsi" w:cstheme="minorHAnsi"/>
            </w:rPr>
            <w:t>The pump</w:t>
          </w:r>
          <w:r>
            <w:rPr>
              <w:rFonts w:asciiTheme="minorHAnsi" w:hAnsiTheme="minorHAnsi" w:cstheme="minorHAnsi"/>
            </w:rPr>
            <w:t>s</w:t>
          </w:r>
          <w:r w:rsidRPr="00F4795F">
            <w:rPr>
              <w:rFonts w:asciiTheme="minorHAnsi" w:hAnsiTheme="minorHAnsi" w:cstheme="minorHAnsi"/>
            </w:rPr>
            <w:t xml:space="preserve"> must have a screw type impeller or similar which must be clog resistant and must have free passage of 100mm.</w:t>
          </w:r>
        </w:p>
        <w:p w14:paraId="4D3BDAF1" w14:textId="46EF26CE"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lastRenderedPageBreak/>
            <w:t>Enclosure:</w:t>
          </w:r>
        </w:p>
        <w:p w14:paraId="0C4B324F" w14:textId="77777777" w:rsidR="0036232D" w:rsidRDefault="0036232D" w:rsidP="0036232D">
          <w:pPr>
            <w:pStyle w:val="NoSpacing"/>
            <w:rPr>
              <w:rFonts w:asciiTheme="minorHAnsi" w:hAnsiTheme="minorHAnsi" w:cstheme="minorHAnsi"/>
            </w:rPr>
          </w:pPr>
          <w:r w:rsidRPr="00F4795F">
            <w:rPr>
              <w:rFonts w:asciiTheme="minorHAnsi" w:hAnsiTheme="minorHAnsi" w:cstheme="minorHAnsi"/>
            </w:rPr>
            <w:t>The pump</w:t>
          </w:r>
          <w:r>
            <w:rPr>
              <w:rFonts w:asciiTheme="minorHAnsi" w:hAnsiTheme="minorHAnsi" w:cstheme="minorHAnsi"/>
            </w:rPr>
            <w:t>s</w:t>
          </w:r>
          <w:r w:rsidRPr="00F4795F">
            <w:rPr>
              <w:rFonts w:asciiTheme="minorHAnsi" w:hAnsiTheme="minorHAnsi" w:cstheme="minorHAnsi"/>
            </w:rPr>
            <w:t xml:space="preserve"> must </w:t>
          </w:r>
          <w:r>
            <w:rPr>
              <w:rFonts w:asciiTheme="minorHAnsi" w:hAnsiTheme="minorHAnsi" w:cstheme="minorHAnsi"/>
            </w:rPr>
            <w:t>have</w:t>
          </w:r>
          <w:r w:rsidRPr="00F4795F">
            <w:rPr>
              <w:rFonts w:asciiTheme="minorHAnsi" w:hAnsiTheme="minorHAnsi" w:cstheme="minorHAnsi"/>
            </w:rPr>
            <w:t xml:space="preserve"> all enclosed skid mounted unit</w:t>
          </w:r>
          <w:r>
            <w:rPr>
              <w:rFonts w:asciiTheme="minorHAnsi" w:hAnsiTheme="minorHAnsi" w:cstheme="minorHAnsi"/>
            </w:rPr>
            <w:t>s</w:t>
          </w:r>
          <w:r w:rsidRPr="00F4795F">
            <w:rPr>
              <w:rFonts w:asciiTheme="minorHAnsi" w:hAnsiTheme="minorHAnsi" w:cstheme="minorHAnsi"/>
            </w:rPr>
            <w:t xml:space="preserve"> </w:t>
          </w:r>
          <w:r>
            <w:rPr>
              <w:rFonts w:asciiTheme="minorHAnsi" w:hAnsiTheme="minorHAnsi" w:cstheme="minorHAnsi"/>
            </w:rPr>
            <w:t>which</w:t>
          </w:r>
          <w:r w:rsidRPr="00F4795F">
            <w:rPr>
              <w:rFonts w:asciiTheme="minorHAnsi" w:hAnsiTheme="minorHAnsi" w:cstheme="minorHAnsi"/>
            </w:rPr>
            <w:t xml:space="preserve"> must be hot dip galvanised. </w:t>
          </w:r>
        </w:p>
        <w:p w14:paraId="21E072AF" w14:textId="5FB08147" w:rsidR="0036232D" w:rsidRPr="00F4795F" w:rsidRDefault="0036232D" w:rsidP="0036232D">
          <w:pPr>
            <w:pStyle w:val="NoSpacing"/>
            <w:rPr>
              <w:rFonts w:asciiTheme="minorHAnsi" w:hAnsiTheme="minorHAnsi" w:cstheme="minorHAnsi"/>
            </w:rPr>
          </w:pPr>
          <w:r w:rsidRPr="00F4795F">
            <w:rPr>
              <w:rFonts w:asciiTheme="minorHAnsi" w:hAnsiTheme="minorHAnsi" w:cstheme="minorHAnsi"/>
            </w:rPr>
            <w:t>The enclosure must be</w:t>
          </w:r>
          <w:r>
            <w:rPr>
              <w:rFonts w:asciiTheme="minorHAnsi" w:hAnsiTheme="minorHAnsi" w:cstheme="minorHAnsi"/>
            </w:rPr>
            <w:t>:</w:t>
          </w:r>
        </w:p>
        <w:p w14:paraId="3A9C7240" w14:textId="77777777" w:rsidR="0036232D" w:rsidRPr="00F4795F" w:rsidRDefault="0036232D" w:rsidP="0036232D">
          <w:pPr>
            <w:pStyle w:val="NoSpacing"/>
            <w:numPr>
              <w:ilvl w:val="0"/>
              <w:numId w:val="27"/>
            </w:numPr>
            <w:suppressAutoHyphens/>
            <w:spacing w:after="0" w:line="240" w:lineRule="auto"/>
            <w:rPr>
              <w:rFonts w:asciiTheme="minorHAnsi" w:hAnsiTheme="minorHAnsi" w:cstheme="minorHAnsi"/>
            </w:rPr>
          </w:pPr>
          <w:r w:rsidRPr="00F4795F">
            <w:rPr>
              <w:rFonts w:asciiTheme="minorHAnsi" w:hAnsiTheme="minorHAnsi" w:cstheme="minorHAnsi"/>
            </w:rPr>
            <w:t>Lockable with locks and keys provided.</w:t>
          </w:r>
        </w:p>
        <w:p w14:paraId="1ED7D074" w14:textId="77777777" w:rsidR="0036232D" w:rsidRPr="00F4795F" w:rsidRDefault="0036232D" w:rsidP="0036232D">
          <w:pPr>
            <w:pStyle w:val="NoSpacing"/>
            <w:numPr>
              <w:ilvl w:val="0"/>
              <w:numId w:val="27"/>
            </w:numPr>
            <w:suppressAutoHyphens/>
            <w:spacing w:after="0" w:line="240" w:lineRule="auto"/>
            <w:rPr>
              <w:rFonts w:asciiTheme="minorHAnsi" w:hAnsiTheme="minorHAnsi" w:cstheme="minorHAnsi"/>
            </w:rPr>
          </w:pPr>
          <w:r w:rsidRPr="00F4795F">
            <w:rPr>
              <w:rFonts w:asciiTheme="minorHAnsi" w:hAnsiTheme="minorHAnsi" w:cstheme="minorHAnsi"/>
            </w:rPr>
            <w:t>Stackable</w:t>
          </w:r>
        </w:p>
        <w:p w14:paraId="5864A564" w14:textId="77777777" w:rsidR="0036232D" w:rsidRPr="00F4795F" w:rsidRDefault="0036232D" w:rsidP="0036232D">
          <w:pPr>
            <w:pStyle w:val="NoSpacing"/>
            <w:numPr>
              <w:ilvl w:val="0"/>
              <w:numId w:val="27"/>
            </w:numPr>
            <w:suppressAutoHyphens/>
            <w:spacing w:after="0" w:line="240" w:lineRule="auto"/>
            <w:rPr>
              <w:rFonts w:asciiTheme="minorHAnsi" w:hAnsiTheme="minorHAnsi" w:cstheme="minorHAnsi"/>
            </w:rPr>
          </w:pPr>
          <w:r w:rsidRPr="00F4795F">
            <w:rPr>
              <w:rFonts w:asciiTheme="minorHAnsi" w:hAnsiTheme="minorHAnsi" w:cstheme="minorHAnsi"/>
            </w:rPr>
            <w:t>Fitted with central lifting point</w:t>
          </w:r>
        </w:p>
        <w:p w14:paraId="2829D076" w14:textId="77777777" w:rsidR="0036232D" w:rsidRPr="00674960" w:rsidRDefault="0036232D" w:rsidP="0036232D">
          <w:pPr>
            <w:pStyle w:val="NoSpacing"/>
            <w:numPr>
              <w:ilvl w:val="0"/>
              <w:numId w:val="27"/>
            </w:numPr>
            <w:suppressAutoHyphens/>
            <w:spacing w:after="0" w:line="240" w:lineRule="auto"/>
            <w:rPr>
              <w:rFonts w:asciiTheme="minorHAnsi" w:hAnsiTheme="minorHAnsi" w:cstheme="minorHAnsi"/>
            </w:rPr>
          </w:pPr>
          <w:r w:rsidRPr="00F4795F">
            <w:rPr>
              <w:rFonts w:asciiTheme="minorHAnsi" w:hAnsiTheme="minorHAnsi" w:cstheme="minorHAnsi"/>
            </w:rPr>
            <w:t>Fitted with forklift lifting slot</w:t>
          </w:r>
        </w:p>
        <w:p w14:paraId="23213B95" w14:textId="77777777" w:rsidR="00456EF1" w:rsidRDefault="00456EF1" w:rsidP="00456EF1">
          <w:pPr>
            <w:pStyle w:val="NoSpacing"/>
            <w:ind w:left="1080"/>
            <w:rPr>
              <w:rFonts w:asciiTheme="minorHAnsi" w:hAnsiTheme="minorHAnsi" w:cstheme="minorHAnsi"/>
              <w:b/>
              <w:bCs/>
              <w:u w:val="single"/>
            </w:rPr>
          </w:pPr>
        </w:p>
        <w:p w14:paraId="2B1483B2" w14:textId="2787B405"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Start Control:</w:t>
          </w:r>
        </w:p>
        <w:p w14:paraId="4D0D1782" w14:textId="77777777" w:rsidR="0036232D" w:rsidRDefault="0036232D" w:rsidP="00456EF1">
          <w:pPr>
            <w:pStyle w:val="NoSpacing"/>
            <w:rPr>
              <w:rFonts w:asciiTheme="minorHAnsi" w:hAnsiTheme="minorHAnsi" w:cstheme="minorHAnsi"/>
            </w:rPr>
          </w:pPr>
          <w:r w:rsidRPr="00674960">
            <w:rPr>
              <w:rFonts w:asciiTheme="minorHAnsi" w:hAnsiTheme="minorHAnsi" w:cstheme="minorHAnsi"/>
            </w:rPr>
            <w:t>The pump</w:t>
          </w:r>
          <w:r>
            <w:rPr>
              <w:rFonts w:asciiTheme="minorHAnsi" w:hAnsiTheme="minorHAnsi" w:cstheme="minorHAnsi"/>
            </w:rPr>
            <w:t>s</w:t>
          </w:r>
          <w:r w:rsidRPr="00674960">
            <w:rPr>
              <w:rFonts w:asciiTheme="minorHAnsi" w:hAnsiTheme="minorHAnsi" w:cstheme="minorHAnsi"/>
            </w:rPr>
            <w:t xml:space="preserve"> must be fitted with electric (12V) start and supplied with a 12V battery.</w:t>
          </w:r>
        </w:p>
        <w:p w14:paraId="6BF586E5" w14:textId="3FF1FDEB" w:rsidR="0036232D" w:rsidRPr="00674960" w:rsidRDefault="0036232D" w:rsidP="00456EF1">
          <w:pPr>
            <w:pStyle w:val="NoSpacing"/>
            <w:rPr>
              <w:rFonts w:asciiTheme="minorHAnsi" w:hAnsiTheme="minorHAnsi" w:cstheme="minorHAnsi"/>
            </w:rPr>
          </w:pPr>
          <w:r w:rsidRPr="00674960">
            <w:rPr>
              <w:rFonts w:asciiTheme="minorHAnsi" w:hAnsiTheme="minorHAnsi" w:cstheme="minorHAnsi"/>
            </w:rPr>
            <w:t>The pump</w:t>
          </w:r>
          <w:r>
            <w:rPr>
              <w:rFonts w:asciiTheme="minorHAnsi" w:hAnsiTheme="minorHAnsi" w:cstheme="minorHAnsi"/>
            </w:rPr>
            <w:t>s</w:t>
          </w:r>
          <w:r w:rsidRPr="00674960">
            <w:rPr>
              <w:rFonts w:asciiTheme="minorHAnsi" w:hAnsiTheme="minorHAnsi" w:cstheme="minorHAnsi"/>
            </w:rPr>
            <w:t xml:space="preserve"> must be fitted with a key controlled control panel, which will display all operating information and capable of being programmed to operate the automatic level switching.</w:t>
          </w:r>
        </w:p>
        <w:p w14:paraId="4544FE7F" w14:textId="77777777" w:rsidR="0036232D" w:rsidRDefault="0036232D" w:rsidP="00456EF1">
          <w:pPr>
            <w:pStyle w:val="NoSpacing"/>
            <w:rPr>
              <w:rFonts w:asciiTheme="minorHAnsi" w:hAnsiTheme="minorHAnsi" w:cstheme="minorHAnsi"/>
            </w:rPr>
          </w:pPr>
          <w:r w:rsidRPr="00674960">
            <w:rPr>
              <w:rFonts w:asciiTheme="minorHAnsi" w:hAnsiTheme="minorHAnsi" w:cstheme="minorHAnsi"/>
            </w:rPr>
            <w:t>The pump</w:t>
          </w:r>
          <w:r>
            <w:rPr>
              <w:rFonts w:asciiTheme="minorHAnsi" w:hAnsiTheme="minorHAnsi" w:cstheme="minorHAnsi"/>
            </w:rPr>
            <w:t>s</w:t>
          </w:r>
          <w:r w:rsidRPr="00674960">
            <w:rPr>
              <w:rFonts w:asciiTheme="minorHAnsi" w:hAnsiTheme="minorHAnsi" w:cstheme="minorHAnsi"/>
            </w:rPr>
            <w:t xml:space="preserve"> must be fitted with an hour-meter</w:t>
          </w:r>
          <w:r>
            <w:rPr>
              <w:rFonts w:asciiTheme="minorHAnsi" w:hAnsiTheme="minorHAnsi" w:cstheme="minorHAnsi"/>
            </w:rPr>
            <w:t>.</w:t>
          </w:r>
        </w:p>
        <w:p w14:paraId="1AFEC809" w14:textId="1DA822F4" w:rsidR="0036232D" w:rsidRDefault="0036232D" w:rsidP="00456EF1">
          <w:pPr>
            <w:pStyle w:val="NoSpacing"/>
            <w:rPr>
              <w:rFonts w:asciiTheme="minorHAnsi" w:hAnsiTheme="minorHAnsi" w:cstheme="minorHAnsi"/>
            </w:rPr>
          </w:pPr>
          <w:r w:rsidRPr="00674960">
            <w:rPr>
              <w:rFonts w:asciiTheme="minorHAnsi" w:hAnsiTheme="minorHAnsi" w:cstheme="minorHAnsi"/>
            </w:rPr>
            <w:t>The pump</w:t>
          </w:r>
          <w:r>
            <w:rPr>
              <w:rFonts w:asciiTheme="minorHAnsi" w:hAnsiTheme="minorHAnsi" w:cstheme="minorHAnsi"/>
            </w:rPr>
            <w:t>s</w:t>
          </w:r>
          <w:r w:rsidRPr="00674960">
            <w:rPr>
              <w:rFonts w:asciiTheme="minorHAnsi" w:hAnsiTheme="minorHAnsi" w:cstheme="minorHAnsi"/>
            </w:rPr>
            <w:t xml:space="preserve"> must be fitted with a main battery isolator</w:t>
          </w:r>
          <w:r>
            <w:rPr>
              <w:rFonts w:asciiTheme="minorHAnsi" w:hAnsiTheme="minorHAnsi" w:cstheme="minorHAnsi"/>
            </w:rPr>
            <w:t xml:space="preserve"> </w:t>
          </w:r>
          <w:r w:rsidRPr="00674960">
            <w:rPr>
              <w:rFonts w:asciiTheme="minorHAnsi" w:hAnsiTheme="minorHAnsi" w:cstheme="minorHAnsi"/>
            </w:rPr>
            <w:t>/</w:t>
          </w:r>
          <w:r>
            <w:rPr>
              <w:rFonts w:asciiTheme="minorHAnsi" w:hAnsiTheme="minorHAnsi" w:cstheme="minorHAnsi"/>
            </w:rPr>
            <w:t xml:space="preserve"> </w:t>
          </w:r>
          <w:r w:rsidRPr="00674960">
            <w:rPr>
              <w:rFonts w:asciiTheme="minorHAnsi" w:hAnsiTheme="minorHAnsi" w:cstheme="minorHAnsi"/>
            </w:rPr>
            <w:t>switch</w:t>
          </w:r>
          <w:r>
            <w:rPr>
              <w:rFonts w:asciiTheme="minorHAnsi" w:hAnsiTheme="minorHAnsi" w:cstheme="minorHAnsi"/>
            </w:rPr>
            <w:t>.</w:t>
          </w:r>
        </w:p>
        <w:p w14:paraId="3B4CC1ED" w14:textId="77777777" w:rsidR="0036232D" w:rsidRDefault="0036232D" w:rsidP="00456EF1">
          <w:pPr>
            <w:pStyle w:val="NoSpacing"/>
            <w:rPr>
              <w:rFonts w:asciiTheme="minorHAnsi" w:hAnsiTheme="minorHAnsi" w:cstheme="minorHAnsi"/>
            </w:rPr>
          </w:pPr>
          <w:r w:rsidRPr="00AC6F35">
            <w:rPr>
              <w:rFonts w:asciiTheme="minorHAnsi" w:hAnsiTheme="minorHAnsi" w:cstheme="minorHAnsi"/>
            </w:rPr>
            <w:t>An LED light shall be mounted on the top of the enclosure which will light when the pump</w:t>
          </w:r>
          <w:r>
            <w:rPr>
              <w:rFonts w:asciiTheme="minorHAnsi" w:hAnsiTheme="minorHAnsi" w:cstheme="minorHAnsi"/>
            </w:rPr>
            <w:t>s</w:t>
          </w:r>
          <w:r w:rsidRPr="00AC6F35">
            <w:rPr>
              <w:rFonts w:asciiTheme="minorHAnsi" w:hAnsiTheme="minorHAnsi" w:cstheme="minorHAnsi"/>
            </w:rPr>
            <w:t xml:space="preserve"> </w:t>
          </w:r>
          <w:r>
            <w:rPr>
              <w:rFonts w:asciiTheme="minorHAnsi" w:hAnsiTheme="minorHAnsi" w:cstheme="minorHAnsi"/>
            </w:rPr>
            <w:t>are</w:t>
          </w:r>
          <w:r w:rsidRPr="00AC6F35">
            <w:rPr>
              <w:rFonts w:asciiTheme="minorHAnsi" w:hAnsiTheme="minorHAnsi" w:cstheme="minorHAnsi"/>
            </w:rPr>
            <w:t xml:space="preserve"> running.</w:t>
          </w:r>
        </w:p>
        <w:p w14:paraId="32FA1B5B" w14:textId="77777777"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Level Switching:</w:t>
          </w:r>
        </w:p>
        <w:p w14:paraId="57543EBD" w14:textId="3FF83592" w:rsidR="0036232D" w:rsidRDefault="0036232D" w:rsidP="00456EF1">
          <w:pPr>
            <w:pStyle w:val="NoSpacing"/>
            <w:rPr>
              <w:rFonts w:asciiTheme="minorHAnsi" w:hAnsiTheme="minorHAnsi" w:cstheme="minorHAnsi"/>
            </w:rPr>
          </w:pPr>
          <w:r w:rsidRPr="00583921">
            <w:rPr>
              <w:rFonts w:asciiTheme="minorHAnsi" w:hAnsiTheme="minorHAnsi" w:cstheme="minorHAnsi"/>
            </w:rPr>
            <w:t>The pump</w:t>
          </w:r>
          <w:r>
            <w:rPr>
              <w:rFonts w:asciiTheme="minorHAnsi" w:hAnsiTheme="minorHAnsi" w:cstheme="minorHAnsi"/>
            </w:rPr>
            <w:t>s</w:t>
          </w:r>
          <w:r w:rsidRPr="00583921">
            <w:rPr>
              <w:rFonts w:asciiTheme="minorHAnsi" w:hAnsiTheme="minorHAnsi" w:cstheme="minorHAnsi"/>
            </w:rPr>
            <w:t xml:space="preserve"> must be fitted with automatic level switching (The engine must start and stop automatically as required) and provided with suitable level probes for the purpose</w:t>
          </w:r>
        </w:p>
        <w:p w14:paraId="1A5C657C" w14:textId="7FC45349"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Pipe Connections:</w:t>
          </w:r>
        </w:p>
        <w:p w14:paraId="65ADF8D9" w14:textId="77777777" w:rsidR="0036232D" w:rsidRDefault="0036232D" w:rsidP="00456EF1">
          <w:pPr>
            <w:pStyle w:val="NoSpacing"/>
            <w:rPr>
              <w:rFonts w:asciiTheme="minorHAnsi" w:hAnsiTheme="minorHAnsi" w:cstheme="minorHAnsi"/>
            </w:rPr>
          </w:pPr>
          <w:r w:rsidRPr="00583921">
            <w:rPr>
              <w:rFonts w:asciiTheme="minorHAnsi" w:hAnsiTheme="minorHAnsi" w:cstheme="minorHAnsi"/>
            </w:rPr>
            <w:t>Bauer or similar quick release for all connections and suction and discharge pipework</w:t>
          </w:r>
          <w:r>
            <w:rPr>
              <w:rFonts w:asciiTheme="minorHAnsi" w:hAnsiTheme="minorHAnsi" w:cstheme="minorHAnsi"/>
            </w:rPr>
            <w:t>.</w:t>
          </w:r>
        </w:p>
        <w:p w14:paraId="26D4E3DF" w14:textId="50C23ED2"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Pipework:</w:t>
          </w:r>
        </w:p>
        <w:p w14:paraId="5036A812" w14:textId="69F4C453" w:rsidR="0036232D" w:rsidRDefault="00797A57" w:rsidP="0036232D">
          <w:pPr>
            <w:pStyle w:val="NoSpacing"/>
            <w:rPr>
              <w:rFonts w:asciiTheme="minorHAnsi" w:hAnsiTheme="minorHAnsi" w:cstheme="minorHAnsi"/>
            </w:rPr>
          </w:pPr>
          <w:r>
            <w:rPr>
              <w:rFonts w:asciiTheme="minorHAnsi" w:hAnsiTheme="minorHAnsi" w:cstheme="minorHAnsi"/>
            </w:rPr>
            <w:t>Each</w:t>
          </w:r>
          <w:r w:rsidR="0036232D" w:rsidRPr="00583921">
            <w:rPr>
              <w:rFonts w:asciiTheme="minorHAnsi" w:hAnsiTheme="minorHAnsi" w:cstheme="minorHAnsi"/>
            </w:rPr>
            <w:t xml:space="preserve"> pump must be supplied with the following pipes and fittings:</w:t>
          </w:r>
        </w:p>
        <w:p w14:paraId="6A86C9E7" w14:textId="6C6593F2" w:rsidR="0036232D" w:rsidRPr="004024B1" w:rsidRDefault="00797A57" w:rsidP="0036232D">
          <w:pPr>
            <w:pStyle w:val="NoSpacing"/>
            <w:numPr>
              <w:ilvl w:val="0"/>
              <w:numId w:val="28"/>
            </w:numPr>
            <w:spacing w:before="40" w:after="40" w:line="240" w:lineRule="auto"/>
            <w:contextualSpacing/>
            <w:jc w:val="left"/>
            <w:rPr>
              <w:rFonts w:asciiTheme="minorHAnsi" w:hAnsiTheme="minorHAnsi" w:cstheme="minorHAnsi"/>
            </w:rPr>
          </w:pPr>
          <w:r w:rsidRPr="00175DB8">
            <w:rPr>
              <w:rFonts w:asciiTheme="minorHAnsi" w:hAnsiTheme="minorHAnsi" w:cstheme="minorHAnsi"/>
            </w:rPr>
            <w:t>3No</w:t>
          </w:r>
          <w:r w:rsidR="0036232D" w:rsidRPr="004024B1">
            <w:rPr>
              <w:rFonts w:asciiTheme="minorHAnsi" w:hAnsiTheme="minorHAnsi" w:cstheme="minorHAnsi"/>
            </w:rPr>
            <w:t xml:space="preserve"> reinforced 150 diameter suction pipe in </w:t>
          </w:r>
          <w:r w:rsidR="00B42769">
            <w:rPr>
              <w:rFonts w:asciiTheme="minorHAnsi" w:hAnsiTheme="minorHAnsi" w:cstheme="minorHAnsi"/>
            </w:rPr>
            <w:t>3</w:t>
          </w:r>
          <w:r w:rsidR="0036232D" w:rsidRPr="004024B1">
            <w:rPr>
              <w:rFonts w:asciiTheme="minorHAnsi" w:hAnsiTheme="minorHAnsi" w:cstheme="minorHAnsi"/>
            </w:rPr>
            <w:t xml:space="preserve"> x 3m lengths.</w:t>
          </w:r>
        </w:p>
        <w:p w14:paraId="4FFC8154" w14:textId="311313CC" w:rsidR="0036232D" w:rsidRDefault="00797A57" w:rsidP="0036232D">
          <w:pPr>
            <w:pStyle w:val="NoSpacing"/>
            <w:numPr>
              <w:ilvl w:val="0"/>
              <w:numId w:val="28"/>
            </w:numPr>
            <w:spacing w:before="40" w:after="40" w:line="240" w:lineRule="auto"/>
            <w:contextualSpacing/>
            <w:jc w:val="left"/>
            <w:rPr>
              <w:rFonts w:asciiTheme="minorHAnsi" w:hAnsiTheme="minorHAnsi" w:cstheme="minorHAnsi"/>
            </w:rPr>
          </w:pPr>
          <w:r w:rsidRPr="00175DB8">
            <w:rPr>
              <w:rFonts w:asciiTheme="minorHAnsi" w:hAnsiTheme="minorHAnsi" w:cstheme="minorHAnsi"/>
            </w:rPr>
            <w:t>1 set of</w:t>
          </w:r>
          <w:r w:rsidRPr="00797A57">
            <w:rPr>
              <w:rFonts w:asciiTheme="minorHAnsi" w:hAnsiTheme="minorHAnsi" w:cstheme="minorHAnsi"/>
              <w:color w:val="FF0000"/>
            </w:rPr>
            <w:t xml:space="preserve"> </w:t>
          </w:r>
          <w:r w:rsidR="0036232D" w:rsidRPr="004024B1">
            <w:rPr>
              <w:rFonts w:asciiTheme="minorHAnsi" w:hAnsiTheme="minorHAnsi" w:cstheme="minorHAnsi"/>
            </w:rPr>
            <w:t xml:space="preserve">150 </w:t>
          </w:r>
          <w:r w:rsidR="00175DB8">
            <w:rPr>
              <w:rFonts w:asciiTheme="minorHAnsi" w:hAnsiTheme="minorHAnsi" w:cstheme="minorHAnsi"/>
            </w:rPr>
            <w:t xml:space="preserve">mm </w:t>
          </w:r>
          <w:r w:rsidR="0036232D" w:rsidRPr="004024B1">
            <w:rPr>
              <w:rFonts w:asciiTheme="minorHAnsi" w:hAnsiTheme="minorHAnsi" w:cstheme="minorHAnsi"/>
            </w:rPr>
            <w:t xml:space="preserve">diameter </w:t>
          </w:r>
          <w:r w:rsidR="00E22586">
            <w:rPr>
              <w:rFonts w:asciiTheme="minorHAnsi" w:hAnsiTheme="minorHAnsi" w:cstheme="minorHAnsi"/>
            </w:rPr>
            <w:t>3</w:t>
          </w:r>
          <w:r w:rsidR="0036232D" w:rsidRPr="004024B1">
            <w:rPr>
              <w:rFonts w:asciiTheme="minorHAnsi" w:hAnsiTheme="minorHAnsi" w:cstheme="minorHAnsi"/>
            </w:rPr>
            <w:t xml:space="preserve">x 45deg, </w:t>
          </w:r>
          <w:r w:rsidR="00397718">
            <w:rPr>
              <w:rFonts w:asciiTheme="minorHAnsi" w:hAnsiTheme="minorHAnsi" w:cstheme="minorHAnsi"/>
            </w:rPr>
            <w:t>2</w:t>
          </w:r>
          <w:r w:rsidR="0036232D" w:rsidRPr="004024B1">
            <w:rPr>
              <w:rFonts w:asciiTheme="minorHAnsi" w:hAnsiTheme="minorHAnsi" w:cstheme="minorHAnsi"/>
            </w:rPr>
            <w:t xml:space="preserve"> x 90 bends and </w:t>
          </w:r>
          <w:r w:rsidR="00397718">
            <w:rPr>
              <w:rFonts w:asciiTheme="minorHAnsi" w:hAnsiTheme="minorHAnsi" w:cstheme="minorHAnsi"/>
            </w:rPr>
            <w:t>1</w:t>
          </w:r>
          <w:r w:rsidR="0036232D" w:rsidRPr="004024B1">
            <w:rPr>
              <w:rFonts w:asciiTheme="minorHAnsi" w:hAnsiTheme="minorHAnsi" w:cstheme="minorHAnsi"/>
            </w:rPr>
            <w:t xml:space="preserve"> x suction strainer</w:t>
          </w:r>
        </w:p>
        <w:p w14:paraId="41B66DFF" w14:textId="45C1A1A1" w:rsidR="0036232D" w:rsidRPr="00456EF1" w:rsidRDefault="003D188E" w:rsidP="00456EF1">
          <w:pPr>
            <w:pStyle w:val="ListParagraph"/>
            <w:numPr>
              <w:ilvl w:val="0"/>
              <w:numId w:val="28"/>
            </w:numPr>
            <w:rPr>
              <w:rFonts w:asciiTheme="minorHAnsi" w:hAnsiTheme="minorHAnsi" w:cstheme="minorHAnsi"/>
              <w:szCs w:val="22"/>
            </w:rPr>
          </w:pPr>
          <w:r>
            <w:rPr>
              <w:rFonts w:asciiTheme="minorHAnsi" w:hAnsiTheme="minorHAnsi" w:cstheme="minorHAnsi"/>
              <w:szCs w:val="22"/>
            </w:rPr>
            <w:t>5</w:t>
          </w:r>
          <w:r w:rsidR="0036232D" w:rsidRPr="00456EF1">
            <w:rPr>
              <w:rFonts w:asciiTheme="minorHAnsi" w:hAnsiTheme="minorHAnsi" w:cstheme="minorHAnsi"/>
              <w:szCs w:val="22"/>
            </w:rPr>
            <w:t xml:space="preserve">0 metres of lay flat 150mm diameter delivery pipe in </w:t>
          </w:r>
          <w:r>
            <w:rPr>
              <w:rFonts w:asciiTheme="minorHAnsi" w:hAnsiTheme="minorHAnsi" w:cstheme="minorHAnsi"/>
              <w:szCs w:val="22"/>
            </w:rPr>
            <w:t>2</w:t>
          </w:r>
          <w:r w:rsidR="0036232D" w:rsidRPr="00456EF1">
            <w:rPr>
              <w:rFonts w:asciiTheme="minorHAnsi" w:hAnsiTheme="minorHAnsi" w:cstheme="minorHAnsi"/>
              <w:szCs w:val="22"/>
            </w:rPr>
            <w:t>x25m rolls and must be coupled using a quick release system, Bauer or similar.</w:t>
          </w:r>
        </w:p>
        <w:p w14:paraId="2574F130" w14:textId="0752CD19" w:rsidR="0036232D" w:rsidRDefault="0036232D" w:rsidP="00456EF1">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Storage:</w:t>
          </w:r>
        </w:p>
        <w:p w14:paraId="12557FB4" w14:textId="77777777" w:rsidR="0036232D" w:rsidRDefault="0036232D" w:rsidP="0036232D">
          <w:pPr>
            <w:pStyle w:val="NoSpacing"/>
            <w:rPr>
              <w:rFonts w:asciiTheme="minorHAnsi" w:hAnsiTheme="minorHAnsi" w:cstheme="minorHAnsi"/>
            </w:rPr>
          </w:pPr>
          <w:r w:rsidRPr="00583921">
            <w:rPr>
              <w:rFonts w:asciiTheme="minorHAnsi" w:hAnsiTheme="minorHAnsi" w:cstheme="minorHAnsi"/>
            </w:rPr>
            <w:t>A rack or stillage, supplied for storing</w:t>
          </w:r>
          <w:r>
            <w:rPr>
              <w:rFonts w:asciiTheme="minorHAnsi" w:hAnsiTheme="minorHAnsi" w:cstheme="minorHAnsi"/>
            </w:rPr>
            <w:t xml:space="preserve"> </w:t>
          </w:r>
          <w:r w:rsidRPr="00583921">
            <w:rPr>
              <w:rFonts w:asciiTheme="minorHAnsi" w:hAnsiTheme="minorHAnsi" w:cstheme="minorHAnsi"/>
            </w:rPr>
            <w:t>/</w:t>
          </w:r>
          <w:r>
            <w:rPr>
              <w:rFonts w:asciiTheme="minorHAnsi" w:hAnsiTheme="minorHAnsi" w:cstheme="minorHAnsi"/>
            </w:rPr>
            <w:t xml:space="preserve"> </w:t>
          </w:r>
          <w:r w:rsidRPr="00583921">
            <w:rPr>
              <w:rFonts w:asciiTheme="minorHAnsi" w:hAnsiTheme="minorHAnsi" w:cstheme="minorHAnsi"/>
            </w:rPr>
            <w:t>transporting the pipes and bends</w:t>
          </w:r>
          <w:r>
            <w:rPr>
              <w:rFonts w:asciiTheme="minorHAnsi" w:hAnsiTheme="minorHAnsi" w:cstheme="minorHAnsi"/>
            </w:rPr>
            <w:t xml:space="preserve"> </w:t>
          </w:r>
          <w:r w:rsidRPr="00583921">
            <w:rPr>
              <w:rFonts w:asciiTheme="minorHAnsi" w:hAnsiTheme="minorHAnsi" w:cstheme="minorHAnsi"/>
            </w:rPr>
            <w:t>/</w:t>
          </w:r>
          <w:r>
            <w:rPr>
              <w:rFonts w:asciiTheme="minorHAnsi" w:hAnsiTheme="minorHAnsi" w:cstheme="minorHAnsi"/>
            </w:rPr>
            <w:t xml:space="preserve"> </w:t>
          </w:r>
          <w:r w:rsidRPr="00583921">
            <w:rPr>
              <w:rFonts w:asciiTheme="minorHAnsi" w:hAnsiTheme="minorHAnsi" w:cstheme="minorHAnsi"/>
            </w:rPr>
            <w:t xml:space="preserve">strainers etc. </w:t>
          </w:r>
        </w:p>
        <w:p w14:paraId="2236DB7C" w14:textId="77777777" w:rsidR="0036232D" w:rsidRDefault="0036232D" w:rsidP="0036232D">
          <w:pPr>
            <w:pStyle w:val="NoSpacing"/>
            <w:rPr>
              <w:rFonts w:asciiTheme="minorHAnsi" w:hAnsiTheme="minorHAnsi" w:cstheme="minorHAnsi"/>
            </w:rPr>
          </w:pPr>
          <w:r w:rsidRPr="00583921">
            <w:rPr>
              <w:rFonts w:asciiTheme="minorHAnsi" w:hAnsiTheme="minorHAnsi" w:cstheme="minorHAnsi"/>
            </w:rPr>
            <w:t>The rack</w:t>
          </w:r>
          <w:r>
            <w:rPr>
              <w:rFonts w:asciiTheme="minorHAnsi" w:hAnsiTheme="minorHAnsi" w:cstheme="minorHAnsi"/>
            </w:rPr>
            <w:t xml:space="preserve"> </w:t>
          </w:r>
          <w:r w:rsidRPr="00583921">
            <w:rPr>
              <w:rFonts w:asciiTheme="minorHAnsi" w:hAnsiTheme="minorHAnsi" w:cstheme="minorHAnsi"/>
            </w:rPr>
            <w:t>/</w:t>
          </w:r>
          <w:r>
            <w:rPr>
              <w:rFonts w:asciiTheme="minorHAnsi" w:hAnsiTheme="minorHAnsi" w:cstheme="minorHAnsi"/>
            </w:rPr>
            <w:t xml:space="preserve"> </w:t>
          </w:r>
          <w:r w:rsidRPr="00583921">
            <w:rPr>
              <w:rFonts w:asciiTheme="minorHAnsi" w:hAnsiTheme="minorHAnsi" w:cstheme="minorHAnsi"/>
            </w:rPr>
            <w:t>stillage must be hot dip galvanised, suitable for handling by a forklift and fitted with certified lifting points.</w:t>
          </w:r>
        </w:p>
        <w:p w14:paraId="176E39A9" w14:textId="57852496" w:rsidR="0036232D" w:rsidRDefault="0036232D" w:rsidP="00791272">
          <w:pPr>
            <w:pStyle w:val="NoSpacing"/>
            <w:numPr>
              <w:ilvl w:val="0"/>
              <w:numId w:val="30"/>
            </w:numPr>
            <w:rPr>
              <w:rFonts w:asciiTheme="minorHAnsi" w:hAnsiTheme="minorHAnsi" w:cstheme="minorHAnsi"/>
            </w:rPr>
          </w:pPr>
          <w:r w:rsidRPr="006E4A44">
            <w:rPr>
              <w:rFonts w:asciiTheme="minorHAnsi" w:hAnsiTheme="minorHAnsi" w:cstheme="minorHAnsi"/>
              <w:b/>
              <w:bCs/>
              <w:u w:val="single"/>
            </w:rPr>
            <w:t>Covers</w:t>
          </w:r>
        </w:p>
        <w:p w14:paraId="7AA6D139" w14:textId="77777777" w:rsidR="0036232D" w:rsidRDefault="0036232D" w:rsidP="0036232D">
          <w:pPr>
            <w:pStyle w:val="NoSpacing"/>
            <w:rPr>
              <w:rFonts w:asciiTheme="minorHAnsi" w:hAnsiTheme="minorHAnsi" w:cstheme="minorHAnsi"/>
            </w:rPr>
          </w:pPr>
          <w:r w:rsidRPr="006E4A44">
            <w:rPr>
              <w:rFonts w:asciiTheme="minorHAnsi" w:hAnsiTheme="minorHAnsi" w:cstheme="minorHAnsi"/>
            </w:rPr>
            <w:t>900 GSM Industrial Ga</w:t>
          </w:r>
          <w:r>
            <w:rPr>
              <w:rFonts w:asciiTheme="minorHAnsi" w:hAnsiTheme="minorHAnsi" w:cstheme="minorHAnsi"/>
            </w:rPr>
            <w:t>u</w:t>
          </w:r>
          <w:r w:rsidRPr="006E4A44">
            <w:rPr>
              <w:rFonts w:asciiTheme="minorHAnsi" w:hAnsiTheme="minorHAnsi" w:cstheme="minorHAnsi"/>
            </w:rPr>
            <w:t xml:space="preserve">ge PVC, reinforced waterproof cover </w:t>
          </w:r>
          <w:r>
            <w:rPr>
              <w:rFonts w:asciiTheme="minorHAnsi" w:hAnsiTheme="minorHAnsi" w:cstheme="minorHAnsi"/>
            </w:rPr>
            <w:t xml:space="preserve">to be provided </w:t>
          </w:r>
          <w:r w:rsidRPr="006E4A44">
            <w:rPr>
              <w:rFonts w:asciiTheme="minorHAnsi" w:hAnsiTheme="minorHAnsi" w:cstheme="minorHAnsi"/>
            </w:rPr>
            <w:t xml:space="preserve">for each pump unit. Surface should be wipe clean. </w:t>
          </w:r>
        </w:p>
        <w:p w14:paraId="5FE46FF8" w14:textId="063694E2" w:rsidR="0036232D" w:rsidRDefault="0036232D" w:rsidP="0036232D">
          <w:r w:rsidRPr="006E4A44">
            <w:rPr>
              <w:rFonts w:asciiTheme="minorHAnsi" w:hAnsiTheme="minorHAnsi" w:cstheme="minorHAnsi"/>
              <w:szCs w:val="22"/>
            </w:rPr>
            <w:t>Fittings should be welded to pump enclosure compatible with fixing the covers in place.</w:t>
          </w:r>
        </w:p>
        <w:p w14:paraId="500362BA" w14:textId="72564B55" w:rsidR="0036232D" w:rsidRDefault="0036232D" w:rsidP="002179C8">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Conformity:</w:t>
          </w:r>
        </w:p>
        <w:p w14:paraId="2CEF5D60" w14:textId="77777777" w:rsidR="0036232D" w:rsidRDefault="0036232D" w:rsidP="0036232D">
          <w:pPr>
            <w:pStyle w:val="NoSpacing"/>
            <w:rPr>
              <w:rFonts w:asciiTheme="minorHAnsi" w:hAnsiTheme="minorHAnsi" w:cstheme="minorHAnsi"/>
            </w:rPr>
          </w:pPr>
          <w:r w:rsidRPr="004A60A5">
            <w:rPr>
              <w:rFonts w:asciiTheme="minorHAnsi" w:hAnsiTheme="minorHAnsi" w:cstheme="minorHAnsi"/>
            </w:rPr>
            <w:t xml:space="preserve">The EU Declaration of </w:t>
          </w:r>
          <w:r>
            <w:rPr>
              <w:rFonts w:asciiTheme="minorHAnsi" w:hAnsiTheme="minorHAnsi" w:cstheme="minorHAnsi"/>
            </w:rPr>
            <w:t>Conformity certificate must be provided</w:t>
          </w:r>
          <w:r w:rsidRPr="004A60A5">
            <w:rPr>
              <w:rFonts w:asciiTheme="minorHAnsi" w:hAnsiTheme="minorHAnsi" w:cstheme="minorHAnsi"/>
            </w:rPr>
            <w:t xml:space="preserve">.  </w:t>
          </w:r>
        </w:p>
        <w:p w14:paraId="75DE039D" w14:textId="77777777" w:rsidR="0036232D" w:rsidRDefault="0036232D" w:rsidP="0036232D">
          <w:pPr>
            <w:pStyle w:val="NoSpacing"/>
            <w:rPr>
              <w:rFonts w:asciiTheme="minorHAnsi" w:hAnsiTheme="minorHAnsi" w:cstheme="minorHAnsi"/>
            </w:rPr>
          </w:pPr>
        </w:p>
        <w:p w14:paraId="613D92C6" w14:textId="77777777" w:rsidR="0036232D" w:rsidRDefault="0036232D" w:rsidP="0036232D">
          <w:pPr>
            <w:pStyle w:val="NoSpacing"/>
            <w:rPr>
              <w:rFonts w:asciiTheme="minorHAnsi" w:hAnsiTheme="minorHAnsi" w:cstheme="minorHAnsi"/>
            </w:rPr>
          </w:pPr>
          <w:r w:rsidRPr="004A60A5">
            <w:rPr>
              <w:rFonts w:asciiTheme="minorHAnsi" w:hAnsiTheme="minorHAnsi" w:cstheme="minorHAnsi"/>
            </w:rPr>
            <w:lastRenderedPageBreak/>
            <w:t>The pump</w:t>
          </w:r>
          <w:r>
            <w:rPr>
              <w:rFonts w:asciiTheme="minorHAnsi" w:hAnsiTheme="minorHAnsi" w:cstheme="minorHAnsi"/>
            </w:rPr>
            <w:t>s</w:t>
          </w:r>
          <w:r w:rsidRPr="004A60A5">
            <w:rPr>
              <w:rFonts w:asciiTheme="minorHAnsi" w:hAnsiTheme="minorHAnsi" w:cstheme="minorHAnsi"/>
            </w:rPr>
            <w:t xml:space="preserve"> must comply with current Irish and EU legislation and comply with relevant EU machinery directives.</w:t>
          </w:r>
        </w:p>
        <w:p w14:paraId="5388C954" w14:textId="6BEE9843" w:rsidR="0036232D" w:rsidRDefault="0036232D" w:rsidP="002179C8">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Warranty:</w:t>
          </w:r>
        </w:p>
        <w:p w14:paraId="41A08E15" w14:textId="77777777" w:rsidR="0036232D" w:rsidRDefault="0036232D" w:rsidP="0036232D">
          <w:pPr>
            <w:pStyle w:val="NoSpacing"/>
            <w:rPr>
              <w:rFonts w:asciiTheme="minorHAnsi" w:hAnsiTheme="minorHAnsi" w:cstheme="minorHAnsi"/>
            </w:rPr>
          </w:pPr>
          <w:r>
            <w:rPr>
              <w:rFonts w:asciiTheme="minorHAnsi" w:hAnsiTheme="minorHAnsi" w:cstheme="minorHAnsi"/>
            </w:rPr>
            <w:t>A minimum 2 years parts and labour warranty must be provided.</w:t>
          </w:r>
        </w:p>
        <w:p w14:paraId="26714CAB" w14:textId="66908C80" w:rsidR="0036232D" w:rsidRPr="00AC46FF" w:rsidRDefault="0036232D" w:rsidP="002179C8">
          <w:pPr>
            <w:pStyle w:val="NoSpacing"/>
            <w:numPr>
              <w:ilvl w:val="0"/>
              <w:numId w:val="30"/>
            </w:numPr>
            <w:rPr>
              <w:rFonts w:asciiTheme="minorHAnsi" w:hAnsiTheme="minorHAnsi" w:cstheme="minorHAnsi"/>
              <w:b/>
              <w:bCs/>
              <w:u w:val="single"/>
            </w:rPr>
          </w:pPr>
          <w:r w:rsidRPr="00AC46FF">
            <w:rPr>
              <w:rFonts w:asciiTheme="minorHAnsi" w:hAnsiTheme="minorHAnsi" w:cstheme="minorHAnsi"/>
              <w:b/>
              <w:bCs/>
              <w:u w:val="single"/>
            </w:rPr>
            <w:t>Finish:</w:t>
          </w:r>
        </w:p>
        <w:p w14:paraId="639705A0" w14:textId="77777777" w:rsidR="0036232D" w:rsidRPr="009B4DB9" w:rsidRDefault="0036232D" w:rsidP="0036232D">
          <w:pPr>
            <w:pStyle w:val="NoSpacing"/>
            <w:spacing w:before="40" w:after="40"/>
            <w:rPr>
              <w:rFonts w:asciiTheme="minorHAnsi" w:hAnsiTheme="minorHAnsi" w:cstheme="minorHAnsi"/>
              <w:b/>
              <w:bCs/>
              <w:i/>
              <w:iCs/>
            </w:rPr>
          </w:pPr>
          <w:r w:rsidRPr="00AC46FF">
            <w:rPr>
              <w:rFonts w:asciiTheme="minorHAnsi" w:hAnsiTheme="minorHAnsi" w:cstheme="minorHAnsi"/>
            </w:rPr>
            <w:t>The pump</w:t>
          </w:r>
          <w:r>
            <w:rPr>
              <w:rFonts w:asciiTheme="minorHAnsi" w:hAnsiTheme="minorHAnsi" w:cstheme="minorHAnsi"/>
            </w:rPr>
            <w:t xml:space="preserve"> units</w:t>
          </w:r>
          <w:r w:rsidRPr="00AC46FF">
            <w:rPr>
              <w:rFonts w:asciiTheme="minorHAnsi" w:hAnsiTheme="minorHAnsi" w:cstheme="minorHAnsi"/>
            </w:rPr>
            <w:t xml:space="preserve"> must be finished painted in </w:t>
          </w:r>
          <w:r w:rsidRPr="009B4DB9">
            <w:rPr>
              <w:rFonts w:asciiTheme="minorHAnsi" w:hAnsiTheme="minorHAnsi" w:cstheme="minorHAnsi"/>
              <w:b/>
              <w:bCs/>
              <w:i/>
              <w:iCs/>
            </w:rPr>
            <w:t xml:space="preserve">RAL 1007, “Daffodil Yellow”. </w:t>
          </w:r>
        </w:p>
        <w:p w14:paraId="677991C6" w14:textId="428290F8" w:rsidR="00E14E7A" w:rsidRDefault="0036232D" w:rsidP="0036232D">
          <w:pPr>
            <w:rPr>
              <w:rFonts w:asciiTheme="minorHAnsi" w:hAnsiTheme="minorHAnsi" w:cstheme="minorHAnsi"/>
              <w:szCs w:val="22"/>
            </w:rPr>
          </w:pPr>
          <w:r w:rsidRPr="00AC46FF">
            <w:rPr>
              <w:rFonts w:asciiTheme="minorHAnsi" w:hAnsiTheme="minorHAnsi" w:cstheme="minorHAnsi"/>
              <w:szCs w:val="22"/>
            </w:rPr>
            <w:t>The pump</w:t>
          </w:r>
          <w:r>
            <w:rPr>
              <w:rFonts w:asciiTheme="minorHAnsi" w:hAnsiTheme="minorHAnsi" w:cstheme="minorHAnsi"/>
              <w:szCs w:val="22"/>
            </w:rPr>
            <w:t xml:space="preserve"> units</w:t>
          </w:r>
          <w:r w:rsidRPr="00AC46FF">
            <w:rPr>
              <w:rFonts w:asciiTheme="minorHAnsi" w:hAnsiTheme="minorHAnsi" w:cstheme="minorHAnsi"/>
              <w:szCs w:val="22"/>
            </w:rPr>
            <w:t xml:space="preserve"> must be fitted with a name plate with the following text</w:t>
          </w:r>
          <w:r w:rsidR="00E14E7A">
            <w:rPr>
              <w:rFonts w:asciiTheme="minorHAnsi" w:hAnsiTheme="minorHAnsi" w:cstheme="minorHAnsi"/>
              <w:szCs w:val="22"/>
            </w:rPr>
            <w:t>:</w:t>
          </w:r>
        </w:p>
        <w:p w14:paraId="208BC97B" w14:textId="6A059F75" w:rsidR="0036232D" w:rsidRDefault="00E14E7A" w:rsidP="0036232D">
          <w:pPr>
            <w:rPr>
              <w:rFonts w:asciiTheme="minorHAnsi" w:hAnsiTheme="minorHAnsi" w:cstheme="minorHAnsi"/>
              <w:szCs w:val="22"/>
            </w:rPr>
          </w:pPr>
          <w:r>
            <w:rPr>
              <w:rFonts w:asciiTheme="minorHAnsi" w:hAnsiTheme="minorHAnsi" w:cstheme="minorHAnsi"/>
              <w:szCs w:val="22"/>
            </w:rPr>
            <w:t>“</w:t>
          </w:r>
          <w:r w:rsidR="0036232D" w:rsidRPr="00AC46FF">
            <w:rPr>
              <w:rFonts w:asciiTheme="minorHAnsi" w:hAnsiTheme="minorHAnsi" w:cstheme="minorHAnsi"/>
              <w:szCs w:val="22"/>
            </w:rPr>
            <w:t>‘</w:t>
          </w:r>
          <w:r w:rsidR="0036232D">
            <w:rPr>
              <w:rFonts w:asciiTheme="minorHAnsi" w:hAnsiTheme="minorHAnsi" w:cstheme="minorHAnsi"/>
              <w:szCs w:val="22"/>
            </w:rPr>
            <w:t>KCC - Callan</w:t>
          </w:r>
          <w:r w:rsidR="0036232D" w:rsidRPr="00AC46FF">
            <w:rPr>
              <w:rFonts w:asciiTheme="minorHAnsi" w:hAnsiTheme="minorHAnsi" w:cstheme="minorHAnsi"/>
              <w:szCs w:val="22"/>
            </w:rPr>
            <w:t xml:space="preserve"> </w:t>
          </w:r>
          <w:r w:rsidR="0036232D">
            <w:rPr>
              <w:rFonts w:asciiTheme="minorHAnsi" w:hAnsiTheme="minorHAnsi" w:cstheme="minorHAnsi"/>
              <w:szCs w:val="22"/>
            </w:rPr>
            <w:t>Flooding Emergency Response”</w:t>
          </w:r>
        </w:p>
        <w:p w14:paraId="590BE2E7" w14:textId="040CD871" w:rsidR="00E14E7A" w:rsidRDefault="00E14E7A" w:rsidP="00E14E7A">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Thomastown Flooding Emergency Response 1”</w:t>
          </w:r>
        </w:p>
        <w:p w14:paraId="24A93271" w14:textId="1F5FCB5C" w:rsidR="00E14E7A" w:rsidRDefault="00E14E7A" w:rsidP="00E14E7A">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Thomastown Flooding Emergency Response 2”</w:t>
          </w:r>
        </w:p>
        <w:p w14:paraId="0A00E6D4" w14:textId="14507E13" w:rsidR="00E14E7A" w:rsidRDefault="00E14E7A" w:rsidP="00E14E7A">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Graiguenamanagh</w:t>
          </w:r>
          <w:r w:rsidRPr="00AC46FF">
            <w:rPr>
              <w:rFonts w:asciiTheme="minorHAnsi" w:hAnsiTheme="minorHAnsi" w:cstheme="minorHAnsi"/>
              <w:szCs w:val="22"/>
            </w:rPr>
            <w:t xml:space="preserve"> </w:t>
          </w:r>
          <w:r>
            <w:rPr>
              <w:rFonts w:asciiTheme="minorHAnsi" w:hAnsiTheme="minorHAnsi" w:cstheme="minorHAnsi"/>
              <w:szCs w:val="22"/>
            </w:rPr>
            <w:t>Flooding Emergency Response”</w:t>
          </w:r>
        </w:p>
        <w:p w14:paraId="5FA41B52" w14:textId="2638CDA9" w:rsidR="00E14E7A" w:rsidRDefault="00E14E7A" w:rsidP="00E14E7A">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Inistioge Flooding Emergency Response”</w:t>
          </w:r>
        </w:p>
        <w:p w14:paraId="35B8FD7E" w14:textId="711C4896" w:rsidR="00E14E7A" w:rsidRDefault="00E14E7A" w:rsidP="00E14E7A">
          <w:r>
            <w:rPr>
              <w:rFonts w:asciiTheme="minorHAnsi" w:hAnsiTheme="minorHAnsi" w:cstheme="minorHAnsi"/>
              <w:szCs w:val="22"/>
            </w:rPr>
            <w:t>“</w:t>
          </w:r>
          <w:r w:rsidRPr="00AC46FF">
            <w:rPr>
              <w:rFonts w:asciiTheme="minorHAnsi" w:hAnsiTheme="minorHAnsi" w:cstheme="minorHAnsi"/>
              <w:szCs w:val="22"/>
            </w:rPr>
            <w:t>‘</w:t>
          </w:r>
          <w:r>
            <w:rPr>
              <w:rFonts w:asciiTheme="minorHAnsi" w:hAnsiTheme="minorHAnsi" w:cstheme="minorHAnsi"/>
              <w:szCs w:val="22"/>
            </w:rPr>
            <w:t>KCC - Freshford</w:t>
          </w:r>
          <w:r w:rsidRPr="00AC46FF">
            <w:rPr>
              <w:rFonts w:asciiTheme="minorHAnsi" w:hAnsiTheme="minorHAnsi" w:cstheme="minorHAnsi"/>
              <w:szCs w:val="22"/>
            </w:rPr>
            <w:t xml:space="preserve"> </w:t>
          </w:r>
          <w:r>
            <w:rPr>
              <w:rFonts w:asciiTheme="minorHAnsi" w:hAnsiTheme="minorHAnsi" w:cstheme="minorHAnsi"/>
              <w:szCs w:val="22"/>
            </w:rPr>
            <w:t>Flooding Emergency Response”</w:t>
          </w:r>
        </w:p>
        <w:p w14:paraId="57F47A7D" w14:textId="77777777" w:rsidR="00E14E7A" w:rsidRDefault="00E14E7A" w:rsidP="0036232D"/>
        <w:p w14:paraId="570ACCAD" w14:textId="77332624" w:rsidR="00423EC9" w:rsidRDefault="00423EC9" w:rsidP="002179C8">
          <w:pPr>
            <w:pStyle w:val="NoSpacing"/>
            <w:numPr>
              <w:ilvl w:val="0"/>
              <w:numId w:val="30"/>
            </w:numPr>
            <w:rPr>
              <w:rFonts w:asciiTheme="minorHAnsi" w:hAnsiTheme="minorHAnsi" w:cstheme="minorHAnsi"/>
              <w:b/>
              <w:bCs/>
              <w:u w:val="single"/>
            </w:rPr>
          </w:pPr>
          <w:r>
            <w:rPr>
              <w:rFonts w:asciiTheme="minorHAnsi" w:hAnsiTheme="minorHAnsi" w:cstheme="minorHAnsi"/>
              <w:b/>
              <w:bCs/>
              <w:u w:val="single"/>
            </w:rPr>
            <w:t>Literature:</w:t>
          </w:r>
        </w:p>
        <w:p w14:paraId="545ADA98" w14:textId="77777777" w:rsidR="00423EC9" w:rsidRPr="00AC46FF" w:rsidRDefault="00423EC9" w:rsidP="00423EC9">
          <w:pPr>
            <w:pStyle w:val="NoSpacing"/>
            <w:spacing w:before="40" w:after="40"/>
            <w:rPr>
              <w:rFonts w:asciiTheme="minorHAnsi" w:hAnsiTheme="minorHAnsi" w:cstheme="minorHAnsi"/>
            </w:rPr>
          </w:pPr>
          <w:r w:rsidRPr="00AC46FF">
            <w:rPr>
              <w:rFonts w:asciiTheme="minorHAnsi" w:hAnsiTheme="minorHAnsi" w:cstheme="minorHAnsi"/>
            </w:rPr>
            <w:t>The following literature must be supplied in both hard copy and electronic (printable) format:</w:t>
          </w:r>
        </w:p>
        <w:p w14:paraId="3C80D994" w14:textId="77777777" w:rsidR="00423EC9" w:rsidRPr="00AC46FF" w:rsidRDefault="00423EC9" w:rsidP="00423EC9">
          <w:pPr>
            <w:pStyle w:val="NoSpacing"/>
            <w:numPr>
              <w:ilvl w:val="0"/>
              <w:numId w:val="29"/>
            </w:numPr>
            <w:spacing w:before="40" w:after="40" w:line="240" w:lineRule="auto"/>
            <w:ind w:left="357" w:hanging="357"/>
            <w:contextualSpacing/>
            <w:jc w:val="left"/>
            <w:rPr>
              <w:rFonts w:asciiTheme="minorHAnsi" w:hAnsiTheme="minorHAnsi" w:cstheme="minorHAnsi"/>
            </w:rPr>
          </w:pPr>
          <w:r>
            <w:rPr>
              <w:rFonts w:asciiTheme="minorHAnsi" w:hAnsiTheme="minorHAnsi" w:cstheme="minorHAnsi"/>
            </w:rPr>
            <w:t>6</w:t>
          </w:r>
          <w:r w:rsidRPr="00AC46FF">
            <w:rPr>
              <w:rFonts w:asciiTheme="minorHAnsi" w:hAnsiTheme="minorHAnsi" w:cstheme="minorHAnsi"/>
            </w:rPr>
            <w:t xml:space="preserve"> x Operators Manual</w:t>
          </w:r>
        </w:p>
        <w:p w14:paraId="3627CCDF" w14:textId="77777777" w:rsidR="00423EC9" w:rsidRDefault="00423EC9" w:rsidP="00423EC9">
          <w:pPr>
            <w:pStyle w:val="NoSpacing"/>
            <w:numPr>
              <w:ilvl w:val="0"/>
              <w:numId w:val="29"/>
            </w:numPr>
            <w:spacing w:before="40" w:after="40" w:line="240" w:lineRule="auto"/>
            <w:ind w:left="357" w:hanging="357"/>
            <w:contextualSpacing/>
            <w:jc w:val="left"/>
            <w:rPr>
              <w:rFonts w:asciiTheme="minorHAnsi" w:hAnsiTheme="minorHAnsi" w:cstheme="minorHAnsi"/>
            </w:rPr>
          </w:pPr>
          <w:r>
            <w:rPr>
              <w:rFonts w:asciiTheme="minorHAnsi" w:hAnsiTheme="minorHAnsi" w:cstheme="minorHAnsi"/>
            </w:rPr>
            <w:t>6</w:t>
          </w:r>
          <w:r w:rsidRPr="00AC46FF">
            <w:rPr>
              <w:rFonts w:asciiTheme="minorHAnsi" w:hAnsiTheme="minorHAnsi" w:cstheme="minorHAnsi"/>
            </w:rPr>
            <w:t xml:space="preserve"> x Spare Parts List</w:t>
          </w:r>
        </w:p>
        <w:p w14:paraId="2FEB5324" w14:textId="77777777" w:rsidR="00423EC9" w:rsidRDefault="00423EC9" w:rsidP="00423EC9">
          <w:pPr>
            <w:pStyle w:val="NoSpacing"/>
            <w:numPr>
              <w:ilvl w:val="0"/>
              <w:numId w:val="29"/>
            </w:numPr>
            <w:spacing w:before="40" w:after="40" w:line="240" w:lineRule="auto"/>
            <w:ind w:left="357" w:hanging="357"/>
            <w:contextualSpacing/>
            <w:jc w:val="left"/>
            <w:rPr>
              <w:rFonts w:asciiTheme="minorHAnsi" w:hAnsiTheme="minorHAnsi" w:cstheme="minorHAnsi"/>
            </w:rPr>
          </w:pPr>
          <w:r w:rsidRPr="00AC46FF">
            <w:rPr>
              <w:rFonts w:asciiTheme="minorHAnsi" w:hAnsiTheme="minorHAnsi" w:cstheme="minorHAnsi"/>
            </w:rPr>
            <w:t>2 x Workshop/Repair Manual.</w:t>
          </w:r>
        </w:p>
        <w:p w14:paraId="5C8B8A7A" w14:textId="77777777" w:rsidR="002179C8" w:rsidRDefault="002179C8" w:rsidP="002179C8">
          <w:pPr>
            <w:pStyle w:val="NoSpacing"/>
            <w:spacing w:before="40" w:after="40" w:line="240" w:lineRule="auto"/>
            <w:ind w:left="357"/>
            <w:contextualSpacing/>
            <w:jc w:val="left"/>
            <w:rPr>
              <w:rFonts w:asciiTheme="minorHAnsi" w:hAnsiTheme="minorHAnsi" w:cstheme="minorHAnsi"/>
            </w:rPr>
          </w:pPr>
        </w:p>
        <w:p w14:paraId="139BB204" w14:textId="6258AEBD" w:rsidR="00423EC9" w:rsidRPr="00584876" w:rsidRDefault="00423EC9" w:rsidP="002179C8">
          <w:pPr>
            <w:pStyle w:val="Standard"/>
            <w:numPr>
              <w:ilvl w:val="0"/>
              <w:numId w:val="30"/>
            </w:numPr>
            <w:tabs>
              <w:tab w:val="left" w:pos="426"/>
            </w:tabs>
            <w:rPr>
              <w:rFonts w:asciiTheme="minorHAnsi" w:hAnsiTheme="minorHAnsi" w:cstheme="minorHAnsi"/>
              <w:bCs/>
              <w:sz w:val="22"/>
              <w:szCs w:val="22"/>
            </w:rPr>
          </w:pPr>
          <w:r>
            <w:rPr>
              <w:rFonts w:asciiTheme="minorHAnsi" w:hAnsiTheme="minorHAnsi" w:cstheme="minorHAnsi"/>
              <w:b/>
              <w:sz w:val="22"/>
              <w:szCs w:val="22"/>
              <w:u w:val="single"/>
            </w:rPr>
            <w:t>Training</w:t>
          </w:r>
          <w:r w:rsidRPr="00584876">
            <w:rPr>
              <w:rFonts w:asciiTheme="minorHAnsi" w:hAnsiTheme="minorHAnsi" w:cstheme="minorHAnsi"/>
              <w:b/>
              <w:sz w:val="22"/>
              <w:szCs w:val="22"/>
            </w:rPr>
            <w:t>:</w:t>
          </w:r>
          <w:r w:rsidRPr="00584876">
            <w:rPr>
              <w:rFonts w:asciiTheme="minorHAnsi" w:hAnsiTheme="minorHAnsi" w:cstheme="minorHAnsi"/>
              <w:b/>
              <w:sz w:val="22"/>
              <w:szCs w:val="22"/>
            </w:rPr>
            <w:tab/>
          </w:r>
        </w:p>
        <w:p w14:paraId="57090324" w14:textId="77777777" w:rsidR="00423EC9" w:rsidRDefault="00423EC9" w:rsidP="002179C8">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Familiarisation training must be included for up to 1</w:t>
          </w:r>
          <w:r>
            <w:rPr>
              <w:rFonts w:asciiTheme="minorHAnsi" w:hAnsiTheme="minorHAnsi" w:cstheme="minorHAnsi"/>
              <w:bCs/>
              <w:sz w:val="22"/>
              <w:szCs w:val="22"/>
            </w:rPr>
            <w:t>2</w:t>
          </w:r>
          <w:r w:rsidRPr="004A60A5">
            <w:rPr>
              <w:rFonts w:asciiTheme="minorHAnsi" w:hAnsiTheme="minorHAnsi" w:cstheme="minorHAnsi"/>
              <w:bCs/>
              <w:sz w:val="22"/>
              <w:szCs w:val="22"/>
            </w:rPr>
            <w:t xml:space="preserve"> people, held at a nominated </w:t>
          </w:r>
          <w:r>
            <w:rPr>
              <w:rFonts w:asciiTheme="minorHAnsi" w:hAnsiTheme="minorHAnsi" w:cstheme="minorHAnsi"/>
              <w:bCs/>
              <w:sz w:val="22"/>
              <w:szCs w:val="22"/>
            </w:rPr>
            <w:t>KCC</w:t>
          </w:r>
          <w:r w:rsidRPr="004A60A5">
            <w:rPr>
              <w:rFonts w:asciiTheme="minorHAnsi" w:hAnsiTheme="minorHAnsi" w:cstheme="minorHAnsi"/>
              <w:bCs/>
              <w:sz w:val="22"/>
              <w:szCs w:val="22"/>
            </w:rPr>
            <w:t xml:space="preserve"> depot. </w:t>
          </w:r>
        </w:p>
        <w:p w14:paraId="0FCA650E" w14:textId="77777777" w:rsidR="00423EC9" w:rsidRPr="004A60A5" w:rsidRDefault="00423EC9" w:rsidP="002179C8">
          <w:pPr>
            <w:pStyle w:val="Standard"/>
            <w:tabs>
              <w:tab w:val="left" w:pos="426"/>
            </w:tabs>
            <w:ind w:left="720"/>
            <w:rPr>
              <w:rFonts w:asciiTheme="minorHAnsi" w:hAnsiTheme="minorHAnsi" w:cstheme="minorHAnsi"/>
              <w:bCs/>
              <w:sz w:val="22"/>
              <w:szCs w:val="22"/>
            </w:rPr>
          </w:pPr>
        </w:p>
        <w:p w14:paraId="62938FEB" w14:textId="77777777" w:rsidR="00423EC9" w:rsidRDefault="00423EC9" w:rsidP="002179C8">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The training should be in-depth, focusing on correct set up and running of the pump.</w:t>
          </w:r>
        </w:p>
        <w:p w14:paraId="52050F4C" w14:textId="77777777" w:rsidR="00423EC9" w:rsidRPr="004A60A5" w:rsidRDefault="00423EC9" w:rsidP="002179C8">
          <w:pPr>
            <w:pStyle w:val="Standard"/>
            <w:tabs>
              <w:tab w:val="left" w:pos="426"/>
            </w:tabs>
            <w:rPr>
              <w:rFonts w:asciiTheme="minorHAnsi" w:hAnsiTheme="minorHAnsi" w:cstheme="minorHAnsi"/>
              <w:bCs/>
              <w:sz w:val="22"/>
              <w:szCs w:val="22"/>
            </w:rPr>
          </w:pPr>
        </w:p>
        <w:p w14:paraId="4430DEAA" w14:textId="77777777" w:rsidR="00423EC9" w:rsidRDefault="00423EC9" w:rsidP="002179C8">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 xml:space="preserve">The training content recorded in writing, signed by the person giving the training with the signed attendance sheet. </w:t>
          </w:r>
        </w:p>
        <w:p w14:paraId="21DAFB66" w14:textId="77777777" w:rsidR="00423EC9" w:rsidRPr="004A60A5" w:rsidRDefault="00423EC9" w:rsidP="002179C8">
          <w:pPr>
            <w:pStyle w:val="Standard"/>
            <w:tabs>
              <w:tab w:val="left" w:pos="426"/>
            </w:tabs>
            <w:rPr>
              <w:rFonts w:asciiTheme="minorHAnsi" w:hAnsiTheme="minorHAnsi" w:cstheme="minorHAnsi"/>
              <w:bCs/>
              <w:sz w:val="22"/>
              <w:szCs w:val="22"/>
            </w:rPr>
          </w:pPr>
        </w:p>
        <w:p w14:paraId="68EB3126" w14:textId="77777777" w:rsidR="00423EC9" w:rsidRDefault="00423EC9" w:rsidP="002179C8">
          <w:pPr>
            <w:pStyle w:val="Standard"/>
            <w:tabs>
              <w:tab w:val="left" w:pos="426"/>
            </w:tabs>
            <w:rPr>
              <w:rFonts w:asciiTheme="minorHAnsi" w:hAnsiTheme="minorHAnsi" w:cstheme="minorHAnsi"/>
              <w:bCs/>
              <w:sz w:val="22"/>
              <w:szCs w:val="22"/>
            </w:rPr>
          </w:pPr>
          <w:r w:rsidRPr="004A60A5">
            <w:rPr>
              <w:rFonts w:asciiTheme="minorHAnsi" w:hAnsiTheme="minorHAnsi" w:cstheme="minorHAnsi"/>
              <w:bCs/>
              <w:sz w:val="22"/>
              <w:szCs w:val="22"/>
            </w:rPr>
            <w:t>Training certificates must be issued to successful attendees</w:t>
          </w:r>
        </w:p>
        <w:p w14:paraId="6F4C5154" w14:textId="77777777" w:rsidR="00E537C1" w:rsidRPr="004A60A5" w:rsidRDefault="00E537C1" w:rsidP="002179C8">
          <w:pPr>
            <w:pStyle w:val="Standard"/>
            <w:tabs>
              <w:tab w:val="left" w:pos="426"/>
            </w:tabs>
            <w:rPr>
              <w:rFonts w:asciiTheme="minorHAnsi" w:hAnsiTheme="minorHAnsi" w:cstheme="minorHAnsi"/>
              <w:bCs/>
              <w:sz w:val="22"/>
              <w:szCs w:val="22"/>
            </w:rPr>
          </w:pPr>
        </w:p>
        <w:p w14:paraId="61CF4949" w14:textId="4D234CF6" w:rsidR="00423EC9" w:rsidRPr="002179C8" w:rsidRDefault="00423EC9" w:rsidP="002179C8">
          <w:pPr>
            <w:pStyle w:val="ListParagraph"/>
            <w:numPr>
              <w:ilvl w:val="0"/>
              <w:numId w:val="30"/>
            </w:numPr>
            <w:rPr>
              <w:rFonts w:asciiTheme="minorHAnsi" w:hAnsiTheme="minorHAnsi" w:cstheme="minorHAnsi"/>
              <w:szCs w:val="22"/>
            </w:rPr>
          </w:pPr>
          <w:r w:rsidRPr="002179C8">
            <w:rPr>
              <w:rFonts w:asciiTheme="minorHAnsi" w:hAnsiTheme="minorHAnsi" w:cstheme="minorHAnsi"/>
              <w:b/>
              <w:bCs/>
              <w:szCs w:val="22"/>
              <w:u w:val="single"/>
            </w:rPr>
            <w:t>Delivery:</w:t>
          </w:r>
        </w:p>
        <w:p w14:paraId="683B5593" w14:textId="77777777" w:rsidR="00423EC9" w:rsidRDefault="00423EC9" w:rsidP="00423EC9">
          <w:pPr>
            <w:pStyle w:val="NoSpacing"/>
            <w:spacing w:before="40" w:after="40"/>
            <w:rPr>
              <w:rFonts w:asciiTheme="minorHAnsi" w:hAnsiTheme="minorHAnsi" w:cstheme="minorHAnsi"/>
              <w:bCs/>
              <w:kern w:val="2"/>
            </w:rPr>
          </w:pPr>
          <w:r w:rsidRPr="00AC46FF">
            <w:rPr>
              <w:rFonts w:asciiTheme="minorHAnsi" w:hAnsiTheme="minorHAnsi" w:cstheme="minorHAnsi"/>
              <w:bCs/>
              <w:kern w:val="2"/>
            </w:rPr>
            <w:t xml:space="preserve">Delivery </w:t>
          </w:r>
          <w:r>
            <w:rPr>
              <w:rFonts w:asciiTheme="minorHAnsi" w:hAnsiTheme="minorHAnsi" w:cstheme="minorHAnsi"/>
              <w:bCs/>
              <w:kern w:val="2"/>
            </w:rPr>
            <w:t>in accordance with the attached list of locations in County Kilkenny</w:t>
          </w:r>
        </w:p>
        <w:p w14:paraId="38751D09" w14:textId="77777777" w:rsidR="00423EC9" w:rsidRPr="00AC46FF" w:rsidRDefault="00423EC9" w:rsidP="00423EC9">
          <w:pPr>
            <w:pStyle w:val="NoSpacing"/>
            <w:spacing w:before="40" w:after="40"/>
            <w:rPr>
              <w:rFonts w:asciiTheme="minorHAnsi" w:hAnsiTheme="minorHAnsi" w:cstheme="minorHAnsi"/>
              <w:bCs/>
              <w:kern w:val="2"/>
            </w:rPr>
          </w:pPr>
          <w:r w:rsidRPr="00AC46FF">
            <w:rPr>
              <w:rFonts w:asciiTheme="minorHAnsi" w:hAnsiTheme="minorHAnsi" w:cstheme="minorHAnsi"/>
              <w:bCs/>
              <w:kern w:val="2"/>
            </w:rPr>
            <w:t>Tenderers must state the best available lead delivery time on the pricing schedule.</w:t>
          </w:r>
        </w:p>
        <w:p w14:paraId="7553F06E" w14:textId="77777777" w:rsidR="00423EC9" w:rsidRPr="00D60988" w:rsidRDefault="00423EC9" w:rsidP="00423EC9">
          <w:pPr>
            <w:pStyle w:val="Standard"/>
            <w:jc w:val="both"/>
            <w:rPr>
              <w:rFonts w:asciiTheme="minorHAnsi" w:hAnsiTheme="minorHAnsi" w:cstheme="minorHAnsi"/>
              <w:bCs/>
              <w:sz w:val="22"/>
              <w:szCs w:val="22"/>
            </w:rPr>
          </w:pPr>
          <w:r w:rsidRPr="00D60988">
            <w:rPr>
              <w:rFonts w:asciiTheme="minorHAnsi" w:hAnsiTheme="minorHAnsi" w:cstheme="minorHAnsi"/>
              <w:bCs/>
              <w:sz w:val="22"/>
              <w:szCs w:val="22"/>
            </w:rPr>
            <w:t>Delivery lead-time no longer than 1</w:t>
          </w:r>
          <w:r>
            <w:rPr>
              <w:rFonts w:asciiTheme="minorHAnsi" w:hAnsiTheme="minorHAnsi" w:cstheme="minorHAnsi"/>
              <w:bCs/>
              <w:sz w:val="22"/>
              <w:szCs w:val="22"/>
            </w:rPr>
            <w:t>2</w:t>
          </w:r>
          <w:r w:rsidRPr="00D60988">
            <w:rPr>
              <w:rFonts w:asciiTheme="minorHAnsi" w:hAnsiTheme="minorHAnsi" w:cstheme="minorHAnsi"/>
              <w:bCs/>
              <w:sz w:val="22"/>
              <w:szCs w:val="22"/>
            </w:rPr>
            <w:t xml:space="preserve"> weeks from date of order.</w:t>
          </w:r>
        </w:p>
        <w:p w14:paraId="303BAE90" w14:textId="77777777" w:rsidR="00423EC9" w:rsidRDefault="00423EC9" w:rsidP="00423EC9">
          <w:pPr>
            <w:pStyle w:val="Standard"/>
            <w:jc w:val="both"/>
            <w:rPr>
              <w:rFonts w:asciiTheme="minorHAnsi" w:hAnsiTheme="minorHAnsi" w:cstheme="minorHAnsi"/>
              <w:b/>
              <w:bCs/>
              <w:sz w:val="22"/>
              <w:szCs w:val="22"/>
              <w:u w:val="single"/>
            </w:rPr>
          </w:pPr>
        </w:p>
        <w:p w14:paraId="78F1E099" w14:textId="3ECEB8B0" w:rsidR="00423EC9" w:rsidRPr="00584876" w:rsidRDefault="00423EC9" w:rsidP="002179C8">
          <w:pPr>
            <w:pStyle w:val="Standard"/>
            <w:numPr>
              <w:ilvl w:val="0"/>
              <w:numId w:val="30"/>
            </w:numPr>
            <w:jc w:val="both"/>
            <w:rPr>
              <w:rFonts w:asciiTheme="minorHAnsi" w:hAnsiTheme="minorHAnsi" w:cstheme="minorHAnsi"/>
              <w:sz w:val="22"/>
              <w:szCs w:val="22"/>
            </w:rPr>
          </w:pPr>
          <w:r>
            <w:rPr>
              <w:rFonts w:asciiTheme="minorHAnsi" w:hAnsiTheme="minorHAnsi" w:cstheme="minorHAnsi"/>
              <w:b/>
              <w:bCs/>
              <w:sz w:val="22"/>
              <w:szCs w:val="22"/>
              <w:u w:val="single"/>
            </w:rPr>
            <w:t>Product Information</w:t>
          </w:r>
          <w:r w:rsidRPr="00584876">
            <w:rPr>
              <w:rFonts w:asciiTheme="minorHAnsi" w:hAnsiTheme="minorHAnsi" w:cstheme="minorHAnsi"/>
              <w:b/>
              <w:bCs/>
              <w:sz w:val="22"/>
              <w:szCs w:val="22"/>
              <w:u w:val="single"/>
            </w:rPr>
            <w:t>:</w:t>
          </w:r>
        </w:p>
        <w:p w14:paraId="72424F48" w14:textId="77777777" w:rsidR="00423EC9" w:rsidRDefault="00423EC9" w:rsidP="00423EC9">
          <w:pPr>
            <w:pStyle w:val="BodyText2"/>
            <w:spacing w:line="100" w:lineRule="atLeast"/>
            <w:rPr>
              <w:rFonts w:asciiTheme="minorHAnsi" w:hAnsiTheme="minorHAnsi" w:cstheme="minorHAnsi"/>
              <w:szCs w:val="22"/>
            </w:rPr>
          </w:pPr>
          <w:r w:rsidRPr="00D60988">
            <w:rPr>
              <w:rFonts w:asciiTheme="minorHAnsi" w:hAnsiTheme="minorHAnsi" w:cstheme="minorHAnsi"/>
              <w:szCs w:val="22"/>
            </w:rPr>
            <w:t xml:space="preserve">The specification, technical data information and after sales terms and conditions in the catalogues and brochures provided for </w:t>
          </w:r>
          <w:r>
            <w:rPr>
              <w:rFonts w:asciiTheme="minorHAnsi" w:hAnsiTheme="minorHAnsi" w:cstheme="minorHAnsi"/>
              <w:szCs w:val="22"/>
            </w:rPr>
            <w:t>Kilkenny County Council</w:t>
          </w:r>
          <w:r w:rsidRPr="00D60988">
            <w:rPr>
              <w:rFonts w:asciiTheme="minorHAnsi" w:hAnsiTheme="minorHAnsi" w:cstheme="minorHAnsi"/>
              <w:szCs w:val="22"/>
            </w:rPr>
            <w:t xml:space="preserve"> reference purposes, will be considered as being representative of the pump offered.</w:t>
          </w:r>
        </w:p>
        <w:p w14:paraId="12CB2A74" w14:textId="77777777" w:rsidR="00423EC9" w:rsidRDefault="00423EC9" w:rsidP="00423EC9">
          <w:pPr>
            <w:pStyle w:val="BodyText2"/>
            <w:spacing w:line="100" w:lineRule="atLeast"/>
            <w:rPr>
              <w:rFonts w:asciiTheme="minorHAnsi" w:hAnsiTheme="minorHAnsi" w:cstheme="minorHAnsi"/>
              <w:szCs w:val="22"/>
            </w:rPr>
          </w:pPr>
          <w:r w:rsidRPr="00D60988">
            <w:rPr>
              <w:rFonts w:asciiTheme="minorHAnsi" w:hAnsiTheme="minorHAnsi" w:cstheme="minorHAnsi"/>
              <w:szCs w:val="22"/>
            </w:rPr>
            <w:t>Where a particular specification or terms and conditions, which are superior to normal, are confirmed as being offered in the “compliance to specification” section, these must be deemed to take precedence over those normally available.</w:t>
          </w:r>
        </w:p>
        <w:p w14:paraId="6A90084E" w14:textId="77777777" w:rsidR="00A57ABC" w:rsidRPr="00584876" w:rsidRDefault="00A57ABC" w:rsidP="00423EC9">
          <w:pPr>
            <w:pStyle w:val="BodyText2"/>
            <w:spacing w:line="100" w:lineRule="atLeast"/>
            <w:rPr>
              <w:rFonts w:asciiTheme="minorHAnsi" w:hAnsiTheme="minorHAnsi" w:cstheme="minorHAnsi"/>
              <w:szCs w:val="22"/>
            </w:rPr>
          </w:pPr>
        </w:p>
        <w:p w14:paraId="2833E36D" w14:textId="71148D88" w:rsidR="00423EC9" w:rsidRDefault="00423EC9" w:rsidP="002179C8">
          <w:pPr>
            <w:pStyle w:val="Standard"/>
            <w:numPr>
              <w:ilvl w:val="0"/>
              <w:numId w:val="30"/>
            </w:numPr>
            <w:tabs>
              <w:tab w:val="left" w:pos="720"/>
            </w:tabs>
            <w:jc w:val="both"/>
            <w:rPr>
              <w:rFonts w:asciiTheme="minorHAnsi" w:hAnsiTheme="minorHAnsi" w:cstheme="minorHAnsi"/>
              <w:b/>
              <w:bCs/>
              <w:sz w:val="22"/>
              <w:szCs w:val="22"/>
              <w:u w:val="single"/>
            </w:rPr>
          </w:pPr>
          <w:r>
            <w:rPr>
              <w:rFonts w:asciiTheme="minorHAnsi" w:hAnsiTheme="minorHAnsi" w:cstheme="minorHAnsi"/>
              <w:b/>
              <w:bCs/>
              <w:sz w:val="22"/>
              <w:szCs w:val="22"/>
              <w:u w:val="single"/>
            </w:rPr>
            <w:lastRenderedPageBreak/>
            <w:t>Servicing Contract</w:t>
          </w:r>
        </w:p>
        <w:p w14:paraId="414B47F4" w14:textId="50CD5BDA" w:rsidR="003633DA" w:rsidRDefault="00C04046" w:rsidP="00423EC9">
          <w:pPr>
            <w:rPr>
              <w:rFonts w:asciiTheme="minorHAnsi" w:eastAsia="Lucida Sans Unicode" w:hAnsiTheme="minorHAnsi" w:cstheme="minorHAnsi"/>
              <w:szCs w:val="22"/>
            </w:rPr>
          </w:pPr>
          <w:r>
            <w:rPr>
              <w:rFonts w:asciiTheme="minorHAnsi" w:eastAsia="Lucida Sans Unicode" w:hAnsiTheme="minorHAnsi" w:cstheme="minorHAnsi"/>
              <w:szCs w:val="22"/>
            </w:rPr>
            <w:t>1</w:t>
          </w:r>
          <w:r w:rsidR="00423EC9" w:rsidRPr="00532CCA">
            <w:rPr>
              <w:rFonts w:asciiTheme="minorHAnsi" w:eastAsia="Lucida Sans Unicode" w:hAnsiTheme="minorHAnsi" w:cstheme="minorHAnsi"/>
              <w:szCs w:val="22"/>
            </w:rPr>
            <w:t xml:space="preserve"> no. annual service of each of the pumps to be included in the Contract</w:t>
          </w:r>
          <w:r w:rsidR="0015198E" w:rsidRPr="0015198E">
            <w:rPr>
              <w:rFonts w:asciiTheme="minorHAnsi" w:eastAsia="Lucida Sans Unicode" w:hAnsiTheme="minorHAnsi" w:cstheme="minorHAnsi"/>
              <w:szCs w:val="22"/>
            </w:rPr>
            <w:t xml:space="preserve"> </w:t>
          </w:r>
          <w:r w:rsidR="0015198E">
            <w:rPr>
              <w:rFonts w:asciiTheme="minorHAnsi" w:eastAsia="Lucida Sans Unicode" w:hAnsiTheme="minorHAnsi" w:cstheme="minorHAnsi"/>
              <w:szCs w:val="22"/>
            </w:rPr>
            <w:t>for a duration of 3 years</w:t>
          </w:r>
          <w:r w:rsidR="00423EC9" w:rsidRPr="00532CCA">
            <w:rPr>
              <w:rFonts w:asciiTheme="minorHAnsi" w:eastAsia="Lucida Sans Unicode" w:hAnsiTheme="minorHAnsi" w:cstheme="minorHAnsi"/>
              <w:szCs w:val="22"/>
            </w:rPr>
            <w:t>, with an option to extend this element of the contract to up</w:t>
          </w:r>
          <w:r w:rsidR="00423EC9">
            <w:rPr>
              <w:rFonts w:asciiTheme="minorHAnsi" w:eastAsia="Lucida Sans Unicode" w:hAnsiTheme="minorHAnsi" w:cstheme="minorHAnsi"/>
              <w:szCs w:val="22"/>
            </w:rPr>
            <w:t xml:space="preserve"> </w:t>
          </w:r>
          <w:r w:rsidR="00423EC9" w:rsidRPr="00532CCA">
            <w:rPr>
              <w:rFonts w:asciiTheme="minorHAnsi" w:eastAsia="Lucida Sans Unicode" w:hAnsiTheme="minorHAnsi" w:cstheme="minorHAnsi"/>
              <w:szCs w:val="22"/>
            </w:rPr>
            <w:t>to 5 years</w:t>
          </w:r>
          <w:r w:rsidR="0015198E">
            <w:rPr>
              <w:rFonts w:asciiTheme="minorHAnsi" w:eastAsia="Lucida Sans Unicode" w:hAnsiTheme="minorHAnsi" w:cstheme="minorHAnsi"/>
              <w:szCs w:val="22"/>
            </w:rPr>
            <w:t>.</w:t>
          </w:r>
        </w:p>
        <w:p w14:paraId="1BE2F4C5" w14:textId="77777777" w:rsidR="0015198E" w:rsidRDefault="0015198E" w:rsidP="00423EC9">
          <w:pPr>
            <w:rPr>
              <w:rFonts w:asciiTheme="minorHAnsi" w:eastAsia="Lucida Sans Unicode" w:hAnsiTheme="minorHAnsi" w:cstheme="minorHAnsi"/>
              <w:szCs w:val="22"/>
            </w:rPr>
          </w:pPr>
        </w:p>
        <w:p w14:paraId="3EE69CF9" w14:textId="1839DC17" w:rsidR="00423EC9" w:rsidRPr="006315E6" w:rsidRDefault="00423EC9" w:rsidP="002179C8">
          <w:pPr>
            <w:pStyle w:val="Standard"/>
            <w:numPr>
              <w:ilvl w:val="0"/>
              <w:numId w:val="30"/>
            </w:numPr>
            <w:tabs>
              <w:tab w:val="left" w:pos="720"/>
            </w:tabs>
            <w:jc w:val="both"/>
            <w:rPr>
              <w:rFonts w:asciiTheme="minorHAnsi" w:hAnsiTheme="minorHAnsi" w:cstheme="minorHAnsi"/>
              <w:sz w:val="22"/>
              <w:szCs w:val="22"/>
            </w:rPr>
          </w:pPr>
          <w:r>
            <w:rPr>
              <w:rFonts w:asciiTheme="minorHAnsi" w:hAnsiTheme="minorHAnsi" w:cstheme="minorHAnsi"/>
              <w:b/>
              <w:bCs/>
              <w:sz w:val="22"/>
              <w:szCs w:val="22"/>
              <w:u w:val="single"/>
            </w:rPr>
            <w:t>Supplier After Sales Service</w:t>
          </w:r>
          <w:r w:rsidRPr="00584876">
            <w:rPr>
              <w:rFonts w:asciiTheme="minorHAnsi" w:hAnsiTheme="minorHAnsi" w:cstheme="minorHAnsi"/>
              <w:b/>
              <w:bCs/>
              <w:sz w:val="22"/>
              <w:szCs w:val="22"/>
              <w:u w:val="single"/>
            </w:rPr>
            <w:t>:</w:t>
          </w:r>
        </w:p>
        <w:p w14:paraId="1AD6E29B" w14:textId="77777777" w:rsidR="006315E6" w:rsidRDefault="006315E6" w:rsidP="006315E6">
          <w:pPr>
            <w:pStyle w:val="Standard"/>
            <w:tabs>
              <w:tab w:val="left" w:pos="720"/>
            </w:tabs>
            <w:jc w:val="both"/>
            <w:rPr>
              <w:rFonts w:asciiTheme="minorHAnsi" w:hAnsiTheme="minorHAnsi" w:cstheme="minorHAnsi"/>
              <w:b/>
              <w:bCs/>
              <w:sz w:val="22"/>
              <w:szCs w:val="22"/>
              <w:u w:val="single"/>
            </w:rPr>
          </w:pPr>
        </w:p>
        <w:p w14:paraId="5C2885A9" w14:textId="5468B3E9" w:rsidR="006315E6" w:rsidRPr="006315E6" w:rsidRDefault="0015198E" w:rsidP="006315E6">
          <w:pPr>
            <w:numPr>
              <w:ilvl w:val="1"/>
              <w:numId w:val="31"/>
            </w:numPr>
            <w:autoSpaceDE w:val="0"/>
            <w:autoSpaceDN w:val="0"/>
            <w:adjustRightInd w:val="0"/>
            <w:spacing w:after="0" w:line="240" w:lineRule="auto"/>
            <w:jc w:val="left"/>
            <w:rPr>
              <w:rFonts w:cs="Calibri"/>
              <w:color w:val="000000"/>
              <w:szCs w:val="22"/>
              <w:lang w:val="en-US" w:eastAsia="en-IE"/>
            </w:rPr>
          </w:pPr>
          <w:r>
            <w:rPr>
              <w:rFonts w:cs="Calibri"/>
              <w:color w:val="000000"/>
              <w:szCs w:val="22"/>
              <w:lang w:val="en-US" w:eastAsia="en-IE"/>
            </w:rPr>
            <w:t xml:space="preserve">The supplier will be required to provide an After Sales service for a period of 3 years after the purchase of the pumps, with an option to extend this element of the contract to 5 years. </w:t>
          </w:r>
          <w:r w:rsidR="006315E6">
            <w:rPr>
              <w:rFonts w:cs="Calibri"/>
              <w:color w:val="000000"/>
              <w:szCs w:val="22"/>
              <w:lang w:val="en-US" w:eastAsia="en-IE"/>
            </w:rPr>
            <w:t xml:space="preserve">If </w:t>
          </w:r>
          <w:r w:rsidR="006315E6" w:rsidRPr="006315E6">
            <w:rPr>
              <w:rFonts w:cs="Calibri"/>
              <w:color w:val="000000"/>
              <w:szCs w:val="22"/>
              <w:lang w:val="en-US" w:eastAsia="en-IE"/>
            </w:rPr>
            <w:t xml:space="preserve">a pump or associated accessory is faulty or an issue arises, technical assistance shall be provided within 24hours. If the issue cannot be resolved on site a replacement pump or accessory shall be provided under the contract. </w:t>
          </w:r>
        </w:p>
        <w:p w14:paraId="199C8CD9" w14:textId="77777777" w:rsidR="006315E6" w:rsidRPr="006315E6" w:rsidRDefault="006315E6" w:rsidP="006315E6">
          <w:pPr>
            <w:numPr>
              <w:ilvl w:val="1"/>
              <w:numId w:val="31"/>
            </w:numPr>
            <w:autoSpaceDE w:val="0"/>
            <w:autoSpaceDN w:val="0"/>
            <w:adjustRightInd w:val="0"/>
            <w:spacing w:after="0" w:line="240" w:lineRule="auto"/>
            <w:jc w:val="left"/>
            <w:rPr>
              <w:rFonts w:cs="Calibri"/>
              <w:color w:val="000000"/>
              <w:szCs w:val="22"/>
              <w:lang w:val="en-US" w:eastAsia="en-IE"/>
            </w:rPr>
          </w:pPr>
        </w:p>
        <w:p w14:paraId="25757379" w14:textId="77777777" w:rsidR="006315E6" w:rsidRPr="00584876" w:rsidRDefault="006315E6" w:rsidP="006315E6">
          <w:pPr>
            <w:pStyle w:val="Standard"/>
            <w:tabs>
              <w:tab w:val="left" w:pos="720"/>
            </w:tabs>
            <w:jc w:val="both"/>
            <w:rPr>
              <w:rFonts w:asciiTheme="minorHAnsi" w:hAnsiTheme="minorHAnsi" w:cstheme="minorHAnsi"/>
              <w:sz w:val="22"/>
              <w:szCs w:val="22"/>
            </w:rPr>
          </w:pPr>
        </w:p>
        <w:p w14:paraId="3BC42C6A" w14:textId="77777777" w:rsidR="00423EC9" w:rsidRPr="00D60988" w:rsidRDefault="00423EC9" w:rsidP="00423EC9">
          <w:pPr>
            <w:pStyle w:val="Standard"/>
            <w:tabs>
              <w:tab w:val="left" w:pos="3830"/>
            </w:tabs>
            <w:ind w:left="15"/>
            <w:jc w:val="both"/>
            <w:rPr>
              <w:rFonts w:asciiTheme="minorHAnsi" w:hAnsiTheme="minorHAnsi" w:cstheme="minorHAnsi"/>
              <w:sz w:val="22"/>
              <w:szCs w:val="22"/>
            </w:rPr>
          </w:pPr>
        </w:p>
        <w:p w14:paraId="4C936FE9" w14:textId="77777777" w:rsidR="00423EC9" w:rsidRPr="00D60988" w:rsidRDefault="00423EC9" w:rsidP="00423EC9">
          <w:pPr>
            <w:pStyle w:val="Standard"/>
            <w:tabs>
              <w:tab w:val="left" w:pos="3830"/>
            </w:tabs>
            <w:ind w:left="15"/>
            <w:jc w:val="both"/>
            <w:rPr>
              <w:rFonts w:asciiTheme="minorHAnsi" w:hAnsiTheme="minorHAnsi" w:cstheme="minorHAnsi"/>
              <w:sz w:val="22"/>
              <w:szCs w:val="22"/>
            </w:rPr>
          </w:pPr>
        </w:p>
        <w:p w14:paraId="5D71B444" w14:textId="77777777" w:rsidR="00423EC9" w:rsidRPr="00D60988" w:rsidRDefault="00423EC9" w:rsidP="00423EC9">
          <w:pPr>
            <w:pStyle w:val="Standard"/>
            <w:tabs>
              <w:tab w:val="left" w:pos="3830"/>
            </w:tabs>
            <w:ind w:left="15"/>
            <w:jc w:val="both"/>
            <w:rPr>
              <w:rFonts w:asciiTheme="minorHAnsi" w:hAnsiTheme="minorHAnsi" w:cstheme="minorHAnsi"/>
              <w:sz w:val="22"/>
              <w:szCs w:val="22"/>
            </w:rPr>
          </w:pPr>
        </w:p>
        <w:p w14:paraId="7ED8261B" w14:textId="77777777" w:rsidR="00423EC9" w:rsidRPr="00D60988" w:rsidRDefault="00423EC9" w:rsidP="00423EC9">
          <w:pPr>
            <w:pStyle w:val="Standard"/>
            <w:tabs>
              <w:tab w:val="left" w:pos="3830"/>
            </w:tabs>
            <w:ind w:left="15"/>
            <w:jc w:val="both"/>
            <w:rPr>
              <w:rFonts w:asciiTheme="minorHAnsi" w:hAnsiTheme="minorHAnsi" w:cstheme="minorHAnsi"/>
              <w:sz w:val="22"/>
              <w:szCs w:val="22"/>
            </w:rPr>
          </w:pPr>
        </w:p>
        <w:p w14:paraId="7E48F125" w14:textId="77777777" w:rsidR="00423EC9" w:rsidRPr="00D60988" w:rsidRDefault="00423EC9" w:rsidP="00423EC9">
          <w:pPr>
            <w:pStyle w:val="Standard"/>
            <w:tabs>
              <w:tab w:val="left" w:pos="3830"/>
            </w:tabs>
            <w:ind w:left="15"/>
            <w:jc w:val="both"/>
            <w:rPr>
              <w:rFonts w:asciiTheme="minorHAnsi" w:hAnsiTheme="minorHAnsi" w:cstheme="minorHAnsi"/>
              <w:sz w:val="22"/>
              <w:szCs w:val="22"/>
            </w:rPr>
          </w:pPr>
        </w:p>
        <w:p w14:paraId="0512B77F" w14:textId="636AA3DA" w:rsidR="008223F2" w:rsidRPr="00616995" w:rsidRDefault="00E05EC2" w:rsidP="00616995"/>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4BEE5000" w:rsidR="008223F2" w:rsidRDefault="00E05EC2" w:rsidP="00C4073D">
      <w:pPr>
        <w:rPr>
          <w:szCs w:val="22"/>
        </w:rPr>
      </w:pPr>
      <w:sdt>
        <w:sdtPr>
          <w:rPr>
            <w:szCs w:val="22"/>
          </w:rPr>
          <w:id w:val="1406293"/>
          <w:placeholder>
            <w:docPart w:val="DefaultPlaceholder_22675703"/>
          </w:placeholder>
        </w:sdtPr>
        <w:sdtEndPr>
          <w:rPr>
            <w:color w:val="FF0000"/>
          </w:rPr>
        </w:sdtEndPr>
        <w:sdtContent>
          <w:r w:rsidR="008223F2" w:rsidRPr="00D12164">
            <w:rPr>
              <w:szCs w:val="22"/>
            </w:rPr>
            <w:t>[</w:t>
          </w:r>
          <w:r w:rsidR="0002190A">
            <w:rPr>
              <w:bCs/>
              <w:szCs w:val="22"/>
            </w:rPr>
            <w:t>Please note that failure to complete all boxes for items 1-9 may result in your tender being eliminated</w:t>
          </w:r>
          <w:r w:rsidR="00B412BE" w:rsidRPr="00D12164">
            <w:rPr>
              <w:szCs w:val="22"/>
            </w:rPr>
            <w:t xml:space="preserve">]    </w:t>
          </w:r>
        </w:sdtContent>
      </w:sdt>
      <w:r w:rsidR="008223F2" w:rsidRPr="00D24734">
        <w:rPr>
          <w:szCs w:val="22"/>
        </w:rPr>
        <w:t xml:space="preserve"> </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057"/>
        <w:gridCol w:w="4057"/>
      </w:tblGrid>
      <w:tr w:rsidR="00CE41D1" w14:paraId="616B615B" w14:textId="77777777" w:rsidTr="0064085B">
        <w:trPr>
          <w:trHeight w:val="110"/>
        </w:trPr>
        <w:tc>
          <w:tcPr>
            <w:tcW w:w="8114" w:type="dxa"/>
            <w:gridSpan w:val="2"/>
            <w:tcBorders>
              <w:top w:val="none" w:sz="6" w:space="0" w:color="auto"/>
              <w:bottom w:val="none" w:sz="6" w:space="0" w:color="auto"/>
            </w:tcBorders>
          </w:tcPr>
          <w:p w14:paraId="7BBB7458" w14:textId="77777777" w:rsidR="00CE41D1" w:rsidRDefault="00CE41D1" w:rsidP="0064085B">
            <w:pPr>
              <w:pStyle w:val="Default"/>
              <w:rPr>
                <w:sz w:val="22"/>
                <w:szCs w:val="22"/>
              </w:rPr>
            </w:pPr>
          </w:p>
        </w:tc>
      </w:tr>
      <w:tr w:rsidR="00CE41D1" w14:paraId="3A09CE30" w14:textId="77777777" w:rsidTr="0064085B">
        <w:trPr>
          <w:trHeight w:val="110"/>
        </w:trPr>
        <w:tc>
          <w:tcPr>
            <w:tcW w:w="4057" w:type="dxa"/>
            <w:tcBorders>
              <w:top w:val="none" w:sz="6" w:space="0" w:color="auto"/>
              <w:bottom w:val="none" w:sz="6" w:space="0" w:color="auto"/>
              <w:right w:val="none" w:sz="6" w:space="0" w:color="auto"/>
            </w:tcBorders>
          </w:tcPr>
          <w:p w14:paraId="6F82D6F8" w14:textId="2CC97B9C" w:rsidR="00CE41D1" w:rsidRDefault="00CE41D1" w:rsidP="0064085B">
            <w:pPr>
              <w:pStyle w:val="Default"/>
              <w:rPr>
                <w:sz w:val="22"/>
                <w:szCs w:val="22"/>
              </w:rPr>
            </w:pPr>
          </w:p>
        </w:tc>
        <w:tc>
          <w:tcPr>
            <w:tcW w:w="4057" w:type="dxa"/>
            <w:tcBorders>
              <w:top w:val="none" w:sz="6" w:space="0" w:color="auto"/>
              <w:left w:val="none" w:sz="6" w:space="0" w:color="auto"/>
              <w:bottom w:val="none" w:sz="6" w:space="0" w:color="auto"/>
            </w:tcBorders>
          </w:tcPr>
          <w:p w14:paraId="097DCC0D" w14:textId="77D1201A" w:rsidR="00CE41D1" w:rsidRDefault="00CE41D1" w:rsidP="0064085B">
            <w:pPr>
              <w:pStyle w:val="Default"/>
              <w:rPr>
                <w:sz w:val="22"/>
                <w:szCs w:val="22"/>
              </w:rPr>
            </w:pPr>
          </w:p>
        </w:tc>
      </w:tr>
    </w:tbl>
    <w:p w14:paraId="72AB38B0" w14:textId="77777777" w:rsidR="00142BFB" w:rsidRDefault="00142BFB" w:rsidP="00C4073D">
      <w:pPr>
        <w:rPr>
          <w:szCs w:val="22"/>
        </w:rPr>
      </w:pPr>
    </w:p>
    <w:tbl>
      <w:tblPr>
        <w:tblStyle w:val="TableGrid"/>
        <w:tblW w:w="0" w:type="auto"/>
        <w:tblLook w:val="04A0" w:firstRow="1" w:lastRow="0" w:firstColumn="1" w:lastColumn="0" w:noHBand="0" w:noVBand="1"/>
      </w:tblPr>
      <w:tblGrid>
        <w:gridCol w:w="4530"/>
        <w:gridCol w:w="4531"/>
      </w:tblGrid>
      <w:tr w:rsidR="0002190A" w14:paraId="4C773813" w14:textId="77777777" w:rsidTr="0064085B">
        <w:tc>
          <w:tcPr>
            <w:tcW w:w="9350" w:type="dxa"/>
            <w:gridSpan w:val="2"/>
          </w:tcPr>
          <w:p w14:paraId="5D0D7812" w14:textId="77777777" w:rsidR="0002190A" w:rsidRPr="00972531" w:rsidRDefault="0002190A" w:rsidP="0064085B">
            <w:pPr>
              <w:pStyle w:val="Footer"/>
              <w:jc w:val="center"/>
              <w:rPr>
                <w:rFonts w:asciiTheme="minorHAnsi" w:hAnsiTheme="minorHAnsi" w:cstheme="minorHAnsi"/>
                <w:b/>
                <w:bCs/>
              </w:rPr>
            </w:pPr>
            <w:r w:rsidRPr="00972531">
              <w:rPr>
                <w:rFonts w:asciiTheme="minorHAnsi" w:hAnsiTheme="minorHAnsi" w:cstheme="minorHAnsi"/>
                <w:b/>
                <w:bCs/>
              </w:rPr>
              <w:t xml:space="preserve">Purchase of 6 No. DN150 Mobile Pumps </w:t>
            </w:r>
            <w:r>
              <w:rPr>
                <w:rFonts w:asciiTheme="minorHAnsi" w:hAnsiTheme="minorHAnsi" w:cstheme="minorHAnsi"/>
                <w:b/>
                <w:bCs/>
              </w:rPr>
              <w:t xml:space="preserve">&amp; Accessories </w:t>
            </w:r>
            <w:r w:rsidRPr="00972531">
              <w:rPr>
                <w:rFonts w:asciiTheme="minorHAnsi" w:hAnsiTheme="minorHAnsi" w:cstheme="minorHAnsi"/>
                <w:b/>
                <w:bCs/>
              </w:rPr>
              <w:t xml:space="preserve">for Response to flooding emergencies </w:t>
            </w:r>
          </w:p>
          <w:p w14:paraId="68C44425" w14:textId="77777777" w:rsidR="0002190A" w:rsidRDefault="0002190A" w:rsidP="0064085B"/>
        </w:tc>
      </w:tr>
      <w:tr w:rsidR="0002190A" w14:paraId="621DBD57" w14:textId="77777777" w:rsidTr="0064085B">
        <w:trPr>
          <w:trHeight w:val="432"/>
        </w:trPr>
        <w:tc>
          <w:tcPr>
            <w:tcW w:w="4675" w:type="dxa"/>
          </w:tcPr>
          <w:p w14:paraId="14AF1BAE" w14:textId="77777777" w:rsidR="0002190A" w:rsidRDefault="0002190A" w:rsidP="0064085B">
            <w:r>
              <w:rPr>
                <w:b/>
                <w:bCs/>
                <w:szCs w:val="22"/>
              </w:rPr>
              <w:t>NAME OF TENDERER:</w:t>
            </w:r>
          </w:p>
        </w:tc>
        <w:tc>
          <w:tcPr>
            <w:tcW w:w="4675" w:type="dxa"/>
          </w:tcPr>
          <w:p w14:paraId="1CC58F78" w14:textId="77777777" w:rsidR="0002190A" w:rsidRDefault="0002190A" w:rsidP="0064085B">
            <w:r>
              <w:rPr>
                <w:b/>
                <w:bCs/>
                <w:szCs w:val="22"/>
              </w:rPr>
              <w:t>TENDER REFERENCE NUMBER:</w:t>
            </w:r>
          </w:p>
        </w:tc>
      </w:tr>
      <w:tr w:rsidR="0002190A" w14:paraId="04B77FC3" w14:textId="77777777" w:rsidTr="0064085B">
        <w:trPr>
          <w:trHeight w:val="432"/>
        </w:trPr>
        <w:tc>
          <w:tcPr>
            <w:tcW w:w="4675" w:type="dxa"/>
          </w:tcPr>
          <w:p w14:paraId="29F5AF23" w14:textId="77777777" w:rsidR="0002190A" w:rsidRDefault="0002190A" w:rsidP="0064085B"/>
        </w:tc>
        <w:tc>
          <w:tcPr>
            <w:tcW w:w="4675" w:type="dxa"/>
          </w:tcPr>
          <w:p w14:paraId="514CA735" w14:textId="77777777" w:rsidR="0002190A" w:rsidRDefault="0002190A" w:rsidP="0064085B"/>
        </w:tc>
      </w:tr>
    </w:tbl>
    <w:p w14:paraId="0E60D9DD" w14:textId="77777777" w:rsidR="0002190A" w:rsidRDefault="0002190A" w:rsidP="00C4073D">
      <w:pPr>
        <w:rPr>
          <w:szCs w:val="22"/>
        </w:rPr>
      </w:pPr>
    </w:p>
    <w:p w14:paraId="79340E17" w14:textId="77777777" w:rsidR="0002190A" w:rsidRPr="00D24734" w:rsidRDefault="0002190A" w:rsidP="00C4073D">
      <w:pPr>
        <w:rPr>
          <w:szCs w:val="22"/>
        </w:rPr>
      </w:pPr>
    </w:p>
    <w:tbl>
      <w:tblPr>
        <w:tblStyle w:val="TableGrid"/>
        <w:tblW w:w="10800" w:type="dxa"/>
        <w:tblInd w:w="-725" w:type="dxa"/>
        <w:tblLayout w:type="fixed"/>
        <w:tblLook w:val="04A0" w:firstRow="1" w:lastRow="0" w:firstColumn="1" w:lastColumn="0" w:noHBand="0" w:noVBand="1"/>
      </w:tblPr>
      <w:tblGrid>
        <w:gridCol w:w="706"/>
        <w:gridCol w:w="4893"/>
        <w:gridCol w:w="984"/>
        <w:gridCol w:w="984"/>
        <w:gridCol w:w="1264"/>
        <w:gridCol w:w="705"/>
        <w:gridCol w:w="1264"/>
      </w:tblGrid>
      <w:tr w:rsidR="00C06624" w14:paraId="2917387E" w14:textId="77777777" w:rsidTr="0064085B">
        <w:tc>
          <w:tcPr>
            <w:tcW w:w="706" w:type="dxa"/>
          </w:tcPr>
          <w:p w14:paraId="7A62F759" w14:textId="77777777" w:rsidR="00C06624" w:rsidRDefault="00C06624" w:rsidP="0064085B">
            <w:r>
              <w:t>Ref</w:t>
            </w:r>
          </w:p>
        </w:tc>
        <w:tc>
          <w:tcPr>
            <w:tcW w:w="4893" w:type="dxa"/>
          </w:tcPr>
          <w:p w14:paraId="41B80DF0" w14:textId="77777777" w:rsidR="00C06624" w:rsidRDefault="00C06624" w:rsidP="0064085B">
            <w:pPr>
              <w:pStyle w:val="Default"/>
              <w:rPr>
                <w:sz w:val="20"/>
                <w:szCs w:val="20"/>
              </w:rPr>
            </w:pPr>
            <w:r>
              <w:rPr>
                <w:b/>
                <w:bCs/>
                <w:sz w:val="20"/>
                <w:szCs w:val="20"/>
              </w:rPr>
              <w:t>Item - As per the Requirements and Specification listed in Appendix 1</w:t>
            </w:r>
          </w:p>
          <w:p w14:paraId="4CFB8CB9" w14:textId="77777777" w:rsidR="00C06624" w:rsidRDefault="00C06624" w:rsidP="0064085B"/>
        </w:tc>
        <w:tc>
          <w:tcPr>
            <w:tcW w:w="984" w:type="dxa"/>
          </w:tcPr>
          <w:p w14:paraId="69527B8F" w14:textId="77777777" w:rsidR="00C06624" w:rsidRPr="009320CA" w:rsidRDefault="00C06624" w:rsidP="0064085B">
            <w:pPr>
              <w:pStyle w:val="Default"/>
              <w:rPr>
                <w:b/>
                <w:bCs/>
                <w:sz w:val="20"/>
                <w:szCs w:val="20"/>
              </w:rPr>
            </w:pPr>
            <w:r>
              <w:rPr>
                <w:b/>
                <w:bCs/>
                <w:sz w:val="20"/>
                <w:szCs w:val="20"/>
              </w:rPr>
              <w:t xml:space="preserve">No. </w:t>
            </w:r>
            <w:r w:rsidRPr="009320CA">
              <w:rPr>
                <w:b/>
                <w:bCs/>
                <w:sz w:val="20"/>
                <w:szCs w:val="20"/>
              </w:rPr>
              <w:t>Item</w:t>
            </w:r>
            <w:r>
              <w:rPr>
                <w:b/>
                <w:bCs/>
                <w:sz w:val="20"/>
                <w:szCs w:val="20"/>
              </w:rPr>
              <w:t>s Required</w:t>
            </w:r>
          </w:p>
        </w:tc>
        <w:tc>
          <w:tcPr>
            <w:tcW w:w="984" w:type="dxa"/>
          </w:tcPr>
          <w:p w14:paraId="1C5AFB70" w14:textId="77777777" w:rsidR="00C06624" w:rsidRPr="009320CA" w:rsidRDefault="00C06624" w:rsidP="0064085B">
            <w:pPr>
              <w:pStyle w:val="Default"/>
              <w:rPr>
                <w:b/>
                <w:bCs/>
                <w:sz w:val="20"/>
                <w:szCs w:val="20"/>
              </w:rPr>
            </w:pPr>
            <w:r w:rsidRPr="009320CA">
              <w:rPr>
                <w:b/>
                <w:bCs/>
                <w:sz w:val="20"/>
                <w:szCs w:val="20"/>
              </w:rPr>
              <w:t>Rate</w:t>
            </w:r>
          </w:p>
        </w:tc>
        <w:tc>
          <w:tcPr>
            <w:tcW w:w="1264" w:type="dxa"/>
          </w:tcPr>
          <w:p w14:paraId="696CAD09" w14:textId="77777777" w:rsidR="00C06624" w:rsidRPr="009320CA" w:rsidRDefault="00C06624" w:rsidP="0064085B">
            <w:pPr>
              <w:pStyle w:val="Default"/>
              <w:rPr>
                <w:b/>
                <w:bCs/>
                <w:sz w:val="20"/>
                <w:szCs w:val="20"/>
              </w:rPr>
            </w:pPr>
            <w:r w:rsidRPr="009320CA">
              <w:rPr>
                <w:b/>
                <w:bCs/>
                <w:sz w:val="20"/>
                <w:szCs w:val="20"/>
              </w:rPr>
              <w:t>Cost Ex VAT</w:t>
            </w:r>
          </w:p>
        </w:tc>
        <w:tc>
          <w:tcPr>
            <w:tcW w:w="705" w:type="dxa"/>
          </w:tcPr>
          <w:p w14:paraId="093718B3" w14:textId="77777777" w:rsidR="00C06624" w:rsidRPr="009320CA" w:rsidRDefault="00C06624" w:rsidP="0064085B">
            <w:pPr>
              <w:pStyle w:val="Default"/>
              <w:rPr>
                <w:b/>
                <w:bCs/>
                <w:sz w:val="20"/>
                <w:szCs w:val="20"/>
              </w:rPr>
            </w:pPr>
            <w:r w:rsidRPr="009320CA">
              <w:rPr>
                <w:b/>
                <w:bCs/>
                <w:sz w:val="20"/>
                <w:szCs w:val="20"/>
              </w:rPr>
              <w:t>VAT Rate</w:t>
            </w:r>
          </w:p>
        </w:tc>
        <w:tc>
          <w:tcPr>
            <w:tcW w:w="1264" w:type="dxa"/>
          </w:tcPr>
          <w:p w14:paraId="21BB4A1F" w14:textId="77777777" w:rsidR="00C06624" w:rsidRPr="009320CA" w:rsidRDefault="00C06624" w:rsidP="0064085B">
            <w:pPr>
              <w:pStyle w:val="Default"/>
              <w:rPr>
                <w:b/>
                <w:bCs/>
                <w:sz w:val="20"/>
                <w:szCs w:val="20"/>
              </w:rPr>
            </w:pPr>
            <w:r w:rsidRPr="009320CA">
              <w:rPr>
                <w:b/>
                <w:bCs/>
                <w:sz w:val="20"/>
                <w:szCs w:val="20"/>
              </w:rPr>
              <w:t>Cost Inc VAT</w:t>
            </w:r>
          </w:p>
        </w:tc>
      </w:tr>
      <w:tr w:rsidR="00C06624" w14:paraId="1B6E8243" w14:textId="77777777" w:rsidTr="0064085B">
        <w:tc>
          <w:tcPr>
            <w:tcW w:w="706" w:type="dxa"/>
          </w:tcPr>
          <w:p w14:paraId="7ADEFA35"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1</w:t>
            </w:r>
          </w:p>
        </w:tc>
        <w:tc>
          <w:tcPr>
            <w:tcW w:w="4893" w:type="dxa"/>
          </w:tcPr>
          <w:p w14:paraId="5731CB8C" w14:textId="77777777" w:rsidR="00C06624" w:rsidRPr="00F01A2C" w:rsidRDefault="00C06624" w:rsidP="0064085B">
            <w:pPr>
              <w:pStyle w:val="NoSpacing"/>
              <w:spacing w:before="40" w:after="40" w:line="240" w:lineRule="auto"/>
              <w:contextualSpacing/>
              <w:jc w:val="left"/>
              <w:rPr>
                <w:rFonts w:asciiTheme="minorHAnsi" w:hAnsiTheme="minorHAnsi" w:cstheme="minorHAnsi"/>
              </w:rPr>
            </w:pPr>
            <w:r w:rsidRPr="00F01A2C">
              <w:rPr>
                <w:rFonts w:asciiTheme="minorHAnsi" w:hAnsiTheme="minorHAnsi" w:cstheme="minorHAnsi"/>
              </w:rPr>
              <w:t>150mm Diesel Pump</w:t>
            </w:r>
          </w:p>
        </w:tc>
        <w:tc>
          <w:tcPr>
            <w:tcW w:w="984" w:type="dxa"/>
          </w:tcPr>
          <w:p w14:paraId="2C5AA349" w14:textId="77777777" w:rsidR="00C06624" w:rsidRPr="006D6653" w:rsidRDefault="00C06624" w:rsidP="0064085B">
            <w:pPr>
              <w:rPr>
                <w:rFonts w:eastAsia="Calibri" w:cstheme="minorHAnsi"/>
                <w:szCs w:val="22"/>
                <w:lang w:val="en-IE"/>
              </w:rPr>
            </w:pPr>
            <w:r w:rsidRPr="006D6653">
              <w:rPr>
                <w:rFonts w:eastAsia="Calibri" w:cstheme="minorHAnsi"/>
                <w:szCs w:val="22"/>
                <w:lang w:val="en-IE"/>
              </w:rPr>
              <w:t>6</w:t>
            </w:r>
          </w:p>
        </w:tc>
        <w:tc>
          <w:tcPr>
            <w:tcW w:w="984" w:type="dxa"/>
          </w:tcPr>
          <w:p w14:paraId="2C36F0CD" w14:textId="77777777" w:rsidR="00C06624" w:rsidRDefault="00C06624" w:rsidP="0064085B"/>
        </w:tc>
        <w:tc>
          <w:tcPr>
            <w:tcW w:w="1264" w:type="dxa"/>
          </w:tcPr>
          <w:p w14:paraId="52C0B4AD" w14:textId="77777777" w:rsidR="00C06624" w:rsidRDefault="00C06624" w:rsidP="0064085B"/>
        </w:tc>
        <w:tc>
          <w:tcPr>
            <w:tcW w:w="705" w:type="dxa"/>
          </w:tcPr>
          <w:p w14:paraId="45E02046" w14:textId="77777777" w:rsidR="00C06624" w:rsidRDefault="00C06624" w:rsidP="0064085B"/>
        </w:tc>
        <w:tc>
          <w:tcPr>
            <w:tcW w:w="1264" w:type="dxa"/>
          </w:tcPr>
          <w:p w14:paraId="4242E596" w14:textId="77777777" w:rsidR="00C06624" w:rsidRDefault="00C06624" w:rsidP="0064085B"/>
        </w:tc>
      </w:tr>
      <w:tr w:rsidR="00C06624" w14:paraId="3459608A" w14:textId="77777777" w:rsidTr="0064085B">
        <w:tc>
          <w:tcPr>
            <w:tcW w:w="706" w:type="dxa"/>
          </w:tcPr>
          <w:p w14:paraId="798804DA"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2</w:t>
            </w:r>
          </w:p>
        </w:tc>
        <w:tc>
          <w:tcPr>
            <w:tcW w:w="4893" w:type="dxa"/>
          </w:tcPr>
          <w:p w14:paraId="722F0818" w14:textId="77777777" w:rsidR="00C06624" w:rsidRPr="00F01A2C" w:rsidRDefault="00C06624" w:rsidP="0064085B">
            <w:pPr>
              <w:pStyle w:val="NoSpacing"/>
              <w:spacing w:before="40" w:after="40" w:line="240" w:lineRule="auto"/>
              <w:contextualSpacing/>
              <w:jc w:val="left"/>
              <w:rPr>
                <w:rFonts w:asciiTheme="minorHAnsi" w:hAnsiTheme="minorHAnsi" w:cstheme="minorHAnsi"/>
              </w:rPr>
            </w:pPr>
            <w:r w:rsidRPr="00F01A2C">
              <w:rPr>
                <w:rFonts w:asciiTheme="minorHAnsi" w:hAnsiTheme="minorHAnsi" w:cstheme="minorHAnsi"/>
              </w:rPr>
              <w:t>150mm Suction Hose (3m lengths)</w:t>
            </w:r>
          </w:p>
        </w:tc>
        <w:tc>
          <w:tcPr>
            <w:tcW w:w="984" w:type="dxa"/>
          </w:tcPr>
          <w:p w14:paraId="115665F3" w14:textId="77777777" w:rsidR="00C06624" w:rsidRPr="006D6653" w:rsidRDefault="00C06624" w:rsidP="0064085B">
            <w:pPr>
              <w:rPr>
                <w:rFonts w:eastAsia="Calibri" w:cstheme="minorHAnsi"/>
                <w:szCs w:val="22"/>
                <w:lang w:val="en-IE"/>
              </w:rPr>
            </w:pPr>
            <w:r w:rsidRPr="006D6653">
              <w:rPr>
                <w:rFonts w:eastAsia="Calibri" w:cstheme="minorHAnsi"/>
                <w:szCs w:val="22"/>
                <w:lang w:val="en-IE"/>
              </w:rPr>
              <w:t>18</w:t>
            </w:r>
          </w:p>
        </w:tc>
        <w:tc>
          <w:tcPr>
            <w:tcW w:w="984" w:type="dxa"/>
          </w:tcPr>
          <w:p w14:paraId="3A91DE0A" w14:textId="77777777" w:rsidR="00C06624" w:rsidRDefault="00C06624" w:rsidP="0064085B"/>
        </w:tc>
        <w:tc>
          <w:tcPr>
            <w:tcW w:w="1264" w:type="dxa"/>
          </w:tcPr>
          <w:p w14:paraId="08FFF968" w14:textId="77777777" w:rsidR="00C06624" w:rsidRDefault="00C06624" w:rsidP="0064085B"/>
        </w:tc>
        <w:tc>
          <w:tcPr>
            <w:tcW w:w="705" w:type="dxa"/>
          </w:tcPr>
          <w:p w14:paraId="5F0FC11A" w14:textId="77777777" w:rsidR="00C06624" w:rsidRDefault="00C06624" w:rsidP="0064085B"/>
        </w:tc>
        <w:tc>
          <w:tcPr>
            <w:tcW w:w="1264" w:type="dxa"/>
          </w:tcPr>
          <w:p w14:paraId="7A6FF6BB" w14:textId="77777777" w:rsidR="00C06624" w:rsidRDefault="00C06624" w:rsidP="0064085B"/>
        </w:tc>
      </w:tr>
      <w:tr w:rsidR="00C06624" w14:paraId="7BD646F3" w14:textId="77777777" w:rsidTr="0064085B">
        <w:tc>
          <w:tcPr>
            <w:tcW w:w="706" w:type="dxa"/>
          </w:tcPr>
          <w:p w14:paraId="63D96AAB"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 xml:space="preserve">3 </w:t>
            </w:r>
          </w:p>
        </w:tc>
        <w:tc>
          <w:tcPr>
            <w:tcW w:w="4893" w:type="dxa"/>
          </w:tcPr>
          <w:p w14:paraId="26DE087A" w14:textId="77777777" w:rsidR="00C06624" w:rsidRPr="00F01A2C" w:rsidRDefault="00C06624" w:rsidP="0064085B">
            <w:pPr>
              <w:pStyle w:val="NoSpacing"/>
              <w:spacing w:before="40" w:after="40" w:line="240" w:lineRule="auto"/>
              <w:contextualSpacing/>
              <w:jc w:val="left"/>
              <w:rPr>
                <w:rFonts w:asciiTheme="minorHAnsi" w:hAnsiTheme="minorHAnsi" w:cstheme="minorHAnsi"/>
              </w:rPr>
            </w:pPr>
            <w:r w:rsidRPr="00F01A2C">
              <w:rPr>
                <w:rFonts w:asciiTheme="minorHAnsi" w:hAnsiTheme="minorHAnsi" w:cstheme="minorHAnsi"/>
              </w:rPr>
              <w:t>Roll of 150mm delivery lay-flat hose (25m length)</w:t>
            </w:r>
          </w:p>
        </w:tc>
        <w:tc>
          <w:tcPr>
            <w:tcW w:w="984" w:type="dxa"/>
          </w:tcPr>
          <w:p w14:paraId="2EF7E871" w14:textId="77777777" w:rsidR="00C06624" w:rsidRPr="006D6653" w:rsidRDefault="00C06624" w:rsidP="0064085B">
            <w:pPr>
              <w:rPr>
                <w:rFonts w:eastAsia="Calibri" w:cstheme="minorHAnsi"/>
                <w:szCs w:val="22"/>
                <w:lang w:val="en-IE"/>
              </w:rPr>
            </w:pPr>
            <w:r w:rsidRPr="006D6653">
              <w:rPr>
                <w:rFonts w:eastAsia="Calibri" w:cstheme="minorHAnsi"/>
                <w:szCs w:val="22"/>
                <w:lang w:val="en-IE"/>
              </w:rPr>
              <w:t>12</w:t>
            </w:r>
          </w:p>
        </w:tc>
        <w:tc>
          <w:tcPr>
            <w:tcW w:w="984" w:type="dxa"/>
          </w:tcPr>
          <w:p w14:paraId="779D12C3" w14:textId="77777777" w:rsidR="00C06624" w:rsidRDefault="00C06624" w:rsidP="0064085B"/>
        </w:tc>
        <w:tc>
          <w:tcPr>
            <w:tcW w:w="1264" w:type="dxa"/>
          </w:tcPr>
          <w:p w14:paraId="5FE5A944" w14:textId="77777777" w:rsidR="00C06624" w:rsidRDefault="00C06624" w:rsidP="0064085B"/>
        </w:tc>
        <w:tc>
          <w:tcPr>
            <w:tcW w:w="705" w:type="dxa"/>
          </w:tcPr>
          <w:p w14:paraId="089B7B3C" w14:textId="77777777" w:rsidR="00C06624" w:rsidRDefault="00C06624" w:rsidP="0064085B"/>
        </w:tc>
        <w:tc>
          <w:tcPr>
            <w:tcW w:w="1264" w:type="dxa"/>
          </w:tcPr>
          <w:p w14:paraId="4FD364FE" w14:textId="77777777" w:rsidR="00C06624" w:rsidRDefault="00C06624" w:rsidP="0064085B"/>
        </w:tc>
      </w:tr>
      <w:tr w:rsidR="00C06624" w14:paraId="28B7A6D3" w14:textId="77777777" w:rsidTr="0064085B">
        <w:tc>
          <w:tcPr>
            <w:tcW w:w="706" w:type="dxa"/>
          </w:tcPr>
          <w:p w14:paraId="666CE0F2"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4</w:t>
            </w:r>
          </w:p>
        </w:tc>
        <w:tc>
          <w:tcPr>
            <w:tcW w:w="4893" w:type="dxa"/>
          </w:tcPr>
          <w:p w14:paraId="79FE89BD" w14:textId="2E18A836" w:rsidR="00C06624" w:rsidRDefault="004A7DC8" w:rsidP="0064085B">
            <w:pPr>
              <w:pStyle w:val="NoSpacing"/>
              <w:spacing w:before="40" w:after="40" w:line="240" w:lineRule="auto"/>
              <w:contextualSpacing/>
              <w:jc w:val="left"/>
              <w:rPr>
                <w:rFonts w:asciiTheme="minorHAnsi" w:hAnsiTheme="minorHAnsi" w:cstheme="minorHAnsi"/>
              </w:rPr>
            </w:pPr>
            <w:r>
              <w:rPr>
                <w:rFonts w:asciiTheme="minorHAnsi" w:hAnsiTheme="minorHAnsi" w:cstheme="minorHAnsi"/>
              </w:rPr>
              <w:t xml:space="preserve">Set of </w:t>
            </w:r>
            <w:r w:rsidR="00C06624" w:rsidRPr="004024B1">
              <w:rPr>
                <w:rFonts w:asciiTheme="minorHAnsi" w:hAnsiTheme="minorHAnsi" w:cstheme="minorHAnsi"/>
              </w:rPr>
              <w:t xml:space="preserve">150 diameter </w:t>
            </w:r>
            <w:r w:rsidR="00C06624">
              <w:rPr>
                <w:rFonts w:asciiTheme="minorHAnsi" w:hAnsiTheme="minorHAnsi" w:cstheme="minorHAnsi"/>
              </w:rPr>
              <w:t>3</w:t>
            </w:r>
            <w:r w:rsidR="00C06624" w:rsidRPr="004024B1">
              <w:rPr>
                <w:rFonts w:asciiTheme="minorHAnsi" w:hAnsiTheme="minorHAnsi" w:cstheme="minorHAnsi"/>
              </w:rPr>
              <w:t xml:space="preserve">x 45deg, </w:t>
            </w:r>
            <w:r w:rsidR="00C06624">
              <w:rPr>
                <w:rFonts w:asciiTheme="minorHAnsi" w:hAnsiTheme="minorHAnsi" w:cstheme="minorHAnsi"/>
              </w:rPr>
              <w:t>2</w:t>
            </w:r>
            <w:r w:rsidR="00C06624" w:rsidRPr="004024B1">
              <w:rPr>
                <w:rFonts w:asciiTheme="minorHAnsi" w:hAnsiTheme="minorHAnsi" w:cstheme="minorHAnsi"/>
              </w:rPr>
              <w:t xml:space="preserve"> x 90 bends and </w:t>
            </w:r>
            <w:r w:rsidR="00C06624">
              <w:rPr>
                <w:rFonts w:asciiTheme="minorHAnsi" w:hAnsiTheme="minorHAnsi" w:cstheme="minorHAnsi"/>
              </w:rPr>
              <w:t>1</w:t>
            </w:r>
            <w:r w:rsidR="00C06624" w:rsidRPr="004024B1">
              <w:rPr>
                <w:rFonts w:asciiTheme="minorHAnsi" w:hAnsiTheme="minorHAnsi" w:cstheme="minorHAnsi"/>
              </w:rPr>
              <w:t xml:space="preserve"> x suction strainer</w:t>
            </w:r>
          </w:p>
          <w:p w14:paraId="34F71218" w14:textId="77777777" w:rsidR="00C06624" w:rsidRDefault="00C06624" w:rsidP="0064085B"/>
        </w:tc>
        <w:tc>
          <w:tcPr>
            <w:tcW w:w="984" w:type="dxa"/>
          </w:tcPr>
          <w:p w14:paraId="057DF512" w14:textId="02F9F4F7" w:rsidR="00C06624" w:rsidRPr="006D6653" w:rsidRDefault="004A7DC8" w:rsidP="0064085B">
            <w:pPr>
              <w:rPr>
                <w:rFonts w:eastAsia="Calibri" w:cstheme="minorHAnsi"/>
                <w:szCs w:val="22"/>
                <w:lang w:val="en-IE"/>
              </w:rPr>
            </w:pPr>
            <w:r>
              <w:rPr>
                <w:rFonts w:eastAsia="Calibri" w:cstheme="minorHAnsi"/>
                <w:szCs w:val="22"/>
                <w:lang w:val="en-IE"/>
              </w:rPr>
              <w:t>6</w:t>
            </w:r>
          </w:p>
        </w:tc>
        <w:tc>
          <w:tcPr>
            <w:tcW w:w="984" w:type="dxa"/>
          </w:tcPr>
          <w:p w14:paraId="4C2F588E" w14:textId="77777777" w:rsidR="00C06624" w:rsidRDefault="00C06624" w:rsidP="0064085B"/>
        </w:tc>
        <w:tc>
          <w:tcPr>
            <w:tcW w:w="1264" w:type="dxa"/>
          </w:tcPr>
          <w:p w14:paraId="4F650F16" w14:textId="77777777" w:rsidR="00C06624" w:rsidRDefault="00C06624" w:rsidP="0064085B"/>
        </w:tc>
        <w:tc>
          <w:tcPr>
            <w:tcW w:w="705" w:type="dxa"/>
          </w:tcPr>
          <w:p w14:paraId="73008E1D" w14:textId="77777777" w:rsidR="00C06624" w:rsidRDefault="00C06624" w:rsidP="0064085B"/>
        </w:tc>
        <w:tc>
          <w:tcPr>
            <w:tcW w:w="1264" w:type="dxa"/>
          </w:tcPr>
          <w:p w14:paraId="7758E78B" w14:textId="77777777" w:rsidR="00C06624" w:rsidRDefault="00C06624" w:rsidP="0064085B"/>
        </w:tc>
      </w:tr>
      <w:tr w:rsidR="00C06624" w14:paraId="1ECADB6A" w14:textId="77777777" w:rsidTr="0064085B">
        <w:tc>
          <w:tcPr>
            <w:tcW w:w="706" w:type="dxa"/>
          </w:tcPr>
          <w:p w14:paraId="2887B2B6"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5</w:t>
            </w:r>
          </w:p>
        </w:tc>
        <w:tc>
          <w:tcPr>
            <w:tcW w:w="4893" w:type="dxa"/>
          </w:tcPr>
          <w:p w14:paraId="78DFC396"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Trailor and cover</w:t>
            </w:r>
          </w:p>
        </w:tc>
        <w:tc>
          <w:tcPr>
            <w:tcW w:w="984" w:type="dxa"/>
          </w:tcPr>
          <w:p w14:paraId="3B5F38AB" w14:textId="77777777" w:rsidR="00C06624" w:rsidRPr="006D6653" w:rsidRDefault="00C06624" w:rsidP="0064085B">
            <w:pPr>
              <w:rPr>
                <w:rFonts w:eastAsia="Calibri" w:cstheme="minorHAnsi"/>
                <w:szCs w:val="22"/>
                <w:lang w:val="en-IE"/>
              </w:rPr>
            </w:pPr>
            <w:r w:rsidRPr="006D6653">
              <w:rPr>
                <w:rFonts w:eastAsia="Calibri" w:cstheme="minorHAnsi"/>
                <w:szCs w:val="22"/>
                <w:lang w:val="en-IE"/>
              </w:rPr>
              <w:t>6</w:t>
            </w:r>
          </w:p>
        </w:tc>
        <w:tc>
          <w:tcPr>
            <w:tcW w:w="984" w:type="dxa"/>
          </w:tcPr>
          <w:p w14:paraId="4F0DD69B" w14:textId="77777777" w:rsidR="00C06624" w:rsidRDefault="00C06624" w:rsidP="0064085B"/>
        </w:tc>
        <w:tc>
          <w:tcPr>
            <w:tcW w:w="1264" w:type="dxa"/>
          </w:tcPr>
          <w:p w14:paraId="60EED405" w14:textId="77777777" w:rsidR="00C06624" w:rsidRDefault="00C06624" w:rsidP="0064085B"/>
        </w:tc>
        <w:tc>
          <w:tcPr>
            <w:tcW w:w="705" w:type="dxa"/>
          </w:tcPr>
          <w:p w14:paraId="4548AA3E" w14:textId="77777777" w:rsidR="00C06624" w:rsidRDefault="00C06624" w:rsidP="0064085B"/>
        </w:tc>
        <w:tc>
          <w:tcPr>
            <w:tcW w:w="1264" w:type="dxa"/>
          </w:tcPr>
          <w:p w14:paraId="0FB7F1FB" w14:textId="77777777" w:rsidR="00C06624" w:rsidRDefault="00C06624" w:rsidP="0064085B"/>
        </w:tc>
      </w:tr>
      <w:tr w:rsidR="00C06624" w14:paraId="2287B5A6" w14:textId="77777777" w:rsidTr="0064085B">
        <w:tc>
          <w:tcPr>
            <w:tcW w:w="706" w:type="dxa"/>
          </w:tcPr>
          <w:p w14:paraId="675031F2"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6</w:t>
            </w:r>
          </w:p>
        </w:tc>
        <w:tc>
          <w:tcPr>
            <w:tcW w:w="4893" w:type="dxa"/>
          </w:tcPr>
          <w:p w14:paraId="0A98F2D9" w14:textId="5EB42795" w:rsidR="00C06624" w:rsidRPr="00F01A2C" w:rsidRDefault="00C06624" w:rsidP="0064085B">
            <w:pPr>
              <w:rPr>
                <w:rFonts w:eastAsia="Calibri" w:cstheme="minorHAnsi"/>
                <w:szCs w:val="22"/>
                <w:lang w:val="en-IE"/>
              </w:rPr>
            </w:pPr>
            <w:r w:rsidRPr="00F01A2C">
              <w:rPr>
                <w:rFonts w:eastAsia="Calibri" w:cstheme="minorHAnsi"/>
                <w:szCs w:val="22"/>
                <w:lang w:val="en-IE"/>
              </w:rPr>
              <w:t xml:space="preserve">Delivery to Kilkenny County Council as per list </w:t>
            </w:r>
            <w:r w:rsidR="002269C0">
              <w:rPr>
                <w:rFonts w:eastAsia="Calibri" w:cstheme="minorHAnsi"/>
                <w:szCs w:val="22"/>
                <w:lang w:val="en-IE"/>
              </w:rPr>
              <w:t>attached</w:t>
            </w:r>
          </w:p>
        </w:tc>
        <w:tc>
          <w:tcPr>
            <w:tcW w:w="984" w:type="dxa"/>
          </w:tcPr>
          <w:p w14:paraId="28A931D2" w14:textId="3E7B2B8B" w:rsidR="00C06624" w:rsidRPr="006D6653" w:rsidRDefault="00C736D1" w:rsidP="0064085B">
            <w:pPr>
              <w:rPr>
                <w:rFonts w:eastAsia="Calibri" w:cstheme="minorHAnsi"/>
                <w:szCs w:val="22"/>
                <w:lang w:val="en-IE"/>
              </w:rPr>
            </w:pPr>
            <w:r>
              <w:rPr>
                <w:rFonts w:eastAsia="Calibri" w:cstheme="minorHAnsi"/>
                <w:szCs w:val="22"/>
                <w:lang w:val="en-IE"/>
              </w:rPr>
              <w:t>1</w:t>
            </w:r>
          </w:p>
        </w:tc>
        <w:tc>
          <w:tcPr>
            <w:tcW w:w="984" w:type="dxa"/>
          </w:tcPr>
          <w:p w14:paraId="7DE90799" w14:textId="77777777" w:rsidR="00C06624" w:rsidRDefault="00C06624" w:rsidP="0064085B"/>
        </w:tc>
        <w:tc>
          <w:tcPr>
            <w:tcW w:w="1264" w:type="dxa"/>
          </w:tcPr>
          <w:p w14:paraId="6FD56F44" w14:textId="77777777" w:rsidR="00C06624" w:rsidRDefault="00C06624" w:rsidP="0064085B"/>
        </w:tc>
        <w:tc>
          <w:tcPr>
            <w:tcW w:w="705" w:type="dxa"/>
          </w:tcPr>
          <w:p w14:paraId="6A1A791D" w14:textId="77777777" w:rsidR="00C06624" w:rsidRDefault="00C06624" w:rsidP="0064085B"/>
        </w:tc>
        <w:tc>
          <w:tcPr>
            <w:tcW w:w="1264" w:type="dxa"/>
          </w:tcPr>
          <w:p w14:paraId="14A53FA7" w14:textId="77777777" w:rsidR="00C06624" w:rsidRDefault="00C06624" w:rsidP="0064085B"/>
        </w:tc>
      </w:tr>
      <w:tr w:rsidR="00C06624" w14:paraId="540AF8FD" w14:textId="77777777" w:rsidTr="0064085B">
        <w:tc>
          <w:tcPr>
            <w:tcW w:w="706" w:type="dxa"/>
          </w:tcPr>
          <w:p w14:paraId="4B505BD3"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7</w:t>
            </w:r>
          </w:p>
        </w:tc>
        <w:tc>
          <w:tcPr>
            <w:tcW w:w="4893" w:type="dxa"/>
          </w:tcPr>
          <w:p w14:paraId="64DF822B"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 xml:space="preserve">Training session to group of up to 12 KCC Personnel </w:t>
            </w:r>
          </w:p>
        </w:tc>
        <w:tc>
          <w:tcPr>
            <w:tcW w:w="984" w:type="dxa"/>
          </w:tcPr>
          <w:p w14:paraId="6D91A7A0" w14:textId="77777777" w:rsidR="00C06624" w:rsidRPr="006D6653" w:rsidRDefault="00C06624" w:rsidP="0064085B">
            <w:pPr>
              <w:rPr>
                <w:rFonts w:eastAsia="Calibri" w:cstheme="minorHAnsi"/>
                <w:szCs w:val="22"/>
                <w:lang w:val="en-IE"/>
              </w:rPr>
            </w:pPr>
            <w:r w:rsidRPr="006D6653">
              <w:rPr>
                <w:rFonts w:eastAsia="Calibri" w:cstheme="minorHAnsi"/>
                <w:szCs w:val="22"/>
                <w:lang w:val="en-IE"/>
              </w:rPr>
              <w:t>2</w:t>
            </w:r>
          </w:p>
        </w:tc>
        <w:tc>
          <w:tcPr>
            <w:tcW w:w="984" w:type="dxa"/>
          </w:tcPr>
          <w:p w14:paraId="07D89692" w14:textId="77777777" w:rsidR="00C06624" w:rsidRDefault="00C06624" w:rsidP="0064085B"/>
        </w:tc>
        <w:tc>
          <w:tcPr>
            <w:tcW w:w="1264" w:type="dxa"/>
          </w:tcPr>
          <w:p w14:paraId="1B1512D1" w14:textId="77777777" w:rsidR="00C06624" w:rsidRDefault="00C06624" w:rsidP="0064085B"/>
        </w:tc>
        <w:tc>
          <w:tcPr>
            <w:tcW w:w="705" w:type="dxa"/>
          </w:tcPr>
          <w:p w14:paraId="127FA31C" w14:textId="77777777" w:rsidR="00C06624" w:rsidRDefault="00C06624" w:rsidP="0064085B"/>
        </w:tc>
        <w:tc>
          <w:tcPr>
            <w:tcW w:w="1264" w:type="dxa"/>
          </w:tcPr>
          <w:p w14:paraId="45A13214" w14:textId="77777777" w:rsidR="00C06624" w:rsidRDefault="00C06624" w:rsidP="0064085B"/>
        </w:tc>
      </w:tr>
      <w:tr w:rsidR="00C06624" w14:paraId="13FC51B3" w14:textId="77777777" w:rsidTr="0064085B">
        <w:tc>
          <w:tcPr>
            <w:tcW w:w="706" w:type="dxa"/>
          </w:tcPr>
          <w:p w14:paraId="43FEE5F1" w14:textId="77777777" w:rsidR="00C06624" w:rsidRPr="00F01A2C" w:rsidRDefault="00C06624" w:rsidP="0064085B">
            <w:pPr>
              <w:rPr>
                <w:rFonts w:eastAsia="Calibri" w:cstheme="minorHAnsi"/>
                <w:szCs w:val="22"/>
                <w:lang w:val="en-IE"/>
              </w:rPr>
            </w:pPr>
            <w:r w:rsidRPr="00F01A2C">
              <w:rPr>
                <w:rFonts w:eastAsia="Calibri" w:cstheme="minorHAnsi"/>
                <w:szCs w:val="22"/>
                <w:lang w:val="en-IE"/>
              </w:rPr>
              <w:t>8</w:t>
            </w:r>
          </w:p>
        </w:tc>
        <w:tc>
          <w:tcPr>
            <w:tcW w:w="4893" w:type="dxa"/>
          </w:tcPr>
          <w:p w14:paraId="24C814D6" w14:textId="3FC87161" w:rsidR="00C06624" w:rsidRPr="00F01A2C" w:rsidRDefault="00C06624" w:rsidP="0064085B">
            <w:pPr>
              <w:rPr>
                <w:rFonts w:eastAsia="Calibri" w:cstheme="minorHAnsi"/>
                <w:szCs w:val="22"/>
                <w:lang w:val="en-IE"/>
              </w:rPr>
            </w:pPr>
            <w:r w:rsidRPr="00F01A2C">
              <w:rPr>
                <w:rFonts w:eastAsia="Calibri" w:cstheme="minorHAnsi"/>
                <w:szCs w:val="22"/>
                <w:lang w:val="en-IE"/>
              </w:rPr>
              <w:t>Provide annual servicing for each pump</w:t>
            </w:r>
            <w:r w:rsidR="008E5631">
              <w:rPr>
                <w:rFonts w:eastAsia="Calibri" w:cstheme="minorHAnsi"/>
                <w:szCs w:val="22"/>
                <w:lang w:val="en-IE"/>
              </w:rPr>
              <w:t xml:space="preserve"> for a 3-year </w:t>
            </w:r>
            <w:r w:rsidR="005E2614">
              <w:rPr>
                <w:rFonts w:eastAsia="Calibri" w:cstheme="minorHAnsi"/>
                <w:szCs w:val="22"/>
                <w:lang w:val="en-IE"/>
              </w:rPr>
              <w:t>period</w:t>
            </w:r>
          </w:p>
        </w:tc>
        <w:tc>
          <w:tcPr>
            <w:tcW w:w="984" w:type="dxa"/>
          </w:tcPr>
          <w:p w14:paraId="2AD417C1" w14:textId="182FFD3F" w:rsidR="00C06624" w:rsidRPr="006D6653" w:rsidRDefault="008E5631" w:rsidP="0064085B">
            <w:pPr>
              <w:rPr>
                <w:rFonts w:eastAsia="Calibri" w:cstheme="minorHAnsi"/>
                <w:szCs w:val="22"/>
                <w:lang w:val="en-IE"/>
              </w:rPr>
            </w:pPr>
            <w:r>
              <w:rPr>
                <w:rFonts w:eastAsia="Calibri" w:cstheme="minorHAnsi"/>
                <w:szCs w:val="22"/>
                <w:lang w:val="en-IE"/>
              </w:rPr>
              <w:t>18</w:t>
            </w:r>
          </w:p>
        </w:tc>
        <w:tc>
          <w:tcPr>
            <w:tcW w:w="984" w:type="dxa"/>
          </w:tcPr>
          <w:p w14:paraId="25A021EE" w14:textId="77777777" w:rsidR="00C06624" w:rsidRDefault="00C06624" w:rsidP="0064085B"/>
        </w:tc>
        <w:tc>
          <w:tcPr>
            <w:tcW w:w="1264" w:type="dxa"/>
          </w:tcPr>
          <w:p w14:paraId="0B4260A3" w14:textId="77777777" w:rsidR="00C06624" w:rsidRDefault="00C06624" w:rsidP="0064085B"/>
        </w:tc>
        <w:tc>
          <w:tcPr>
            <w:tcW w:w="705" w:type="dxa"/>
          </w:tcPr>
          <w:p w14:paraId="0C81F109" w14:textId="77777777" w:rsidR="00C06624" w:rsidRDefault="00C06624" w:rsidP="0064085B"/>
        </w:tc>
        <w:tc>
          <w:tcPr>
            <w:tcW w:w="1264" w:type="dxa"/>
          </w:tcPr>
          <w:p w14:paraId="70089300" w14:textId="77777777" w:rsidR="00C06624" w:rsidRDefault="00C06624" w:rsidP="0064085B"/>
        </w:tc>
      </w:tr>
      <w:tr w:rsidR="00C06624" w14:paraId="07C1ACD5" w14:textId="77777777" w:rsidTr="0064085B">
        <w:tc>
          <w:tcPr>
            <w:tcW w:w="706" w:type="dxa"/>
          </w:tcPr>
          <w:p w14:paraId="51D70CAE" w14:textId="77777777" w:rsidR="00C06624" w:rsidRPr="00F01A2C" w:rsidRDefault="00C06624" w:rsidP="0064085B">
            <w:pPr>
              <w:rPr>
                <w:rFonts w:eastAsia="Calibri" w:cstheme="minorHAnsi"/>
                <w:szCs w:val="22"/>
                <w:lang w:val="en-IE"/>
              </w:rPr>
            </w:pPr>
            <w:r>
              <w:rPr>
                <w:rFonts w:eastAsia="Calibri" w:cstheme="minorHAnsi"/>
                <w:szCs w:val="22"/>
                <w:lang w:val="en-IE"/>
              </w:rPr>
              <w:t>9</w:t>
            </w:r>
          </w:p>
        </w:tc>
        <w:tc>
          <w:tcPr>
            <w:tcW w:w="4893" w:type="dxa"/>
          </w:tcPr>
          <w:p w14:paraId="420E4215" w14:textId="77777777" w:rsidR="00C06624" w:rsidRDefault="00C06624" w:rsidP="0064085B">
            <w:pPr>
              <w:pStyle w:val="Default"/>
              <w:rPr>
                <w:sz w:val="20"/>
                <w:szCs w:val="20"/>
              </w:rPr>
            </w:pPr>
            <w:r>
              <w:rPr>
                <w:b/>
                <w:bCs/>
                <w:sz w:val="20"/>
                <w:szCs w:val="20"/>
              </w:rPr>
              <w:t xml:space="preserve">Tenderer to list and price any other item it considers required to fulfil the requirements of this RFT and not included in items 1- 8 above </w:t>
            </w:r>
          </w:p>
          <w:p w14:paraId="3809F56C" w14:textId="77777777" w:rsidR="00C06624" w:rsidRPr="00F01A2C" w:rsidRDefault="00C06624" w:rsidP="0064085B">
            <w:pPr>
              <w:rPr>
                <w:rFonts w:eastAsia="Calibri" w:cstheme="minorHAnsi"/>
                <w:szCs w:val="22"/>
                <w:lang w:val="en-IE"/>
              </w:rPr>
            </w:pPr>
          </w:p>
        </w:tc>
        <w:tc>
          <w:tcPr>
            <w:tcW w:w="984" w:type="dxa"/>
          </w:tcPr>
          <w:p w14:paraId="7119093F" w14:textId="77777777" w:rsidR="00C06624" w:rsidRDefault="00C06624" w:rsidP="0064085B">
            <w:pPr>
              <w:rPr>
                <w:rFonts w:eastAsia="Calibri" w:cstheme="minorHAnsi"/>
                <w:szCs w:val="22"/>
                <w:lang w:val="en-IE"/>
              </w:rPr>
            </w:pPr>
          </w:p>
        </w:tc>
        <w:tc>
          <w:tcPr>
            <w:tcW w:w="984" w:type="dxa"/>
          </w:tcPr>
          <w:p w14:paraId="6884ADFF" w14:textId="77777777" w:rsidR="00C06624" w:rsidRDefault="00C06624" w:rsidP="0064085B"/>
        </w:tc>
        <w:tc>
          <w:tcPr>
            <w:tcW w:w="1264" w:type="dxa"/>
          </w:tcPr>
          <w:p w14:paraId="4513F012" w14:textId="77777777" w:rsidR="00C06624" w:rsidRDefault="00C06624" w:rsidP="0064085B"/>
        </w:tc>
        <w:tc>
          <w:tcPr>
            <w:tcW w:w="705" w:type="dxa"/>
          </w:tcPr>
          <w:p w14:paraId="28EDB39D" w14:textId="77777777" w:rsidR="00C06624" w:rsidRDefault="00C06624" w:rsidP="0064085B"/>
        </w:tc>
        <w:tc>
          <w:tcPr>
            <w:tcW w:w="1264" w:type="dxa"/>
          </w:tcPr>
          <w:p w14:paraId="4210560B" w14:textId="77777777" w:rsidR="00C06624" w:rsidRDefault="00C06624" w:rsidP="0064085B"/>
        </w:tc>
      </w:tr>
      <w:tr w:rsidR="00C06624" w14:paraId="20031B7A" w14:textId="77777777" w:rsidTr="0064085B">
        <w:tc>
          <w:tcPr>
            <w:tcW w:w="706" w:type="dxa"/>
          </w:tcPr>
          <w:p w14:paraId="2C1009C6" w14:textId="77777777" w:rsidR="00C06624" w:rsidRPr="00F01A2C" w:rsidRDefault="00C06624" w:rsidP="0064085B">
            <w:pPr>
              <w:rPr>
                <w:rFonts w:eastAsia="Calibri" w:cstheme="minorHAnsi"/>
                <w:szCs w:val="22"/>
                <w:lang w:val="en-IE"/>
              </w:rPr>
            </w:pPr>
            <w:r>
              <w:rPr>
                <w:rFonts w:eastAsia="Calibri" w:cstheme="minorHAnsi"/>
                <w:szCs w:val="22"/>
                <w:lang w:val="en-IE"/>
              </w:rPr>
              <w:t>9.1</w:t>
            </w:r>
          </w:p>
        </w:tc>
        <w:tc>
          <w:tcPr>
            <w:tcW w:w="4893" w:type="dxa"/>
          </w:tcPr>
          <w:p w14:paraId="7E53B2B7" w14:textId="77777777" w:rsidR="00C06624" w:rsidRPr="00F01A2C" w:rsidRDefault="00C06624" w:rsidP="0064085B">
            <w:pPr>
              <w:rPr>
                <w:rFonts w:eastAsia="Calibri" w:cstheme="minorHAnsi"/>
                <w:szCs w:val="22"/>
                <w:lang w:val="en-IE"/>
              </w:rPr>
            </w:pPr>
          </w:p>
        </w:tc>
        <w:tc>
          <w:tcPr>
            <w:tcW w:w="984" w:type="dxa"/>
          </w:tcPr>
          <w:p w14:paraId="6BFC02C0" w14:textId="77777777" w:rsidR="00C06624" w:rsidRDefault="00C06624" w:rsidP="0064085B">
            <w:pPr>
              <w:rPr>
                <w:rFonts w:eastAsia="Calibri" w:cstheme="minorHAnsi"/>
                <w:szCs w:val="22"/>
                <w:lang w:val="en-IE"/>
              </w:rPr>
            </w:pPr>
          </w:p>
        </w:tc>
        <w:tc>
          <w:tcPr>
            <w:tcW w:w="984" w:type="dxa"/>
          </w:tcPr>
          <w:p w14:paraId="3E026BB9" w14:textId="77777777" w:rsidR="00C06624" w:rsidRDefault="00C06624" w:rsidP="0064085B"/>
        </w:tc>
        <w:tc>
          <w:tcPr>
            <w:tcW w:w="1264" w:type="dxa"/>
          </w:tcPr>
          <w:p w14:paraId="7DEB684D" w14:textId="77777777" w:rsidR="00C06624" w:rsidRDefault="00C06624" w:rsidP="0064085B"/>
        </w:tc>
        <w:tc>
          <w:tcPr>
            <w:tcW w:w="705" w:type="dxa"/>
          </w:tcPr>
          <w:p w14:paraId="4B0D58D8" w14:textId="77777777" w:rsidR="00C06624" w:rsidRDefault="00C06624" w:rsidP="0064085B"/>
        </w:tc>
        <w:tc>
          <w:tcPr>
            <w:tcW w:w="1264" w:type="dxa"/>
          </w:tcPr>
          <w:p w14:paraId="5A162E82" w14:textId="77777777" w:rsidR="00C06624" w:rsidRDefault="00C06624" w:rsidP="0064085B"/>
        </w:tc>
      </w:tr>
      <w:tr w:rsidR="00C06624" w14:paraId="60ACBED7" w14:textId="77777777" w:rsidTr="0064085B">
        <w:tc>
          <w:tcPr>
            <w:tcW w:w="706" w:type="dxa"/>
          </w:tcPr>
          <w:p w14:paraId="3241E087" w14:textId="77777777" w:rsidR="00C06624" w:rsidRPr="00F01A2C" w:rsidRDefault="00C06624" w:rsidP="0064085B">
            <w:pPr>
              <w:rPr>
                <w:rFonts w:eastAsia="Calibri" w:cstheme="minorHAnsi"/>
                <w:szCs w:val="22"/>
                <w:lang w:val="en-IE"/>
              </w:rPr>
            </w:pPr>
            <w:r>
              <w:rPr>
                <w:rFonts w:eastAsia="Calibri" w:cstheme="minorHAnsi"/>
                <w:szCs w:val="22"/>
                <w:lang w:val="en-IE"/>
              </w:rPr>
              <w:t>9.2</w:t>
            </w:r>
          </w:p>
        </w:tc>
        <w:tc>
          <w:tcPr>
            <w:tcW w:w="4893" w:type="dxa"/>
          </w:tcPr>
          <w:p w14:paraId="244F6047" w14:textId="77777777" w:rsidR="00C06624" w:rsidRPr="00F01A2C" w:rsidRDefault="00C06624" w:rsidP="0064085B">
            <w:pPr>
              <w:rPr>
                <w:rFonts w:eastAsia="Calibri" w:cstheme="minorHAnsi"/>
                <w:szCs w:val="22"/>
                <w:lang w:val="en-IE"/>
              </w:rPr>
            </w:pPr>
          </w:p>
        </w:tc>
        <w:tc>
          <w:tcPr>
            <w:tcW w:w="984" w:type="dxa"/>
          </w:tcPr>
          <w:p w14:paraId="142D5757" w14:textId="77777777" w:rsidR="00C06624" w:rsidRDefault="00C06624" w:rsidP="0064085B">
            <w:pPr>
              <w:rPr>
                <w:rFonts w:eastAsia="Calibri" w:cstheme="minorHAnsi"/>
                <w:szCs w:val="22"/>
                <w:lang w:val="en-IE"/>
              </w:rPr>
            </w:pPr>
          </w:p>
        </w:tc>
        <w:tc>
          <w:tcPr>
            <w:tcW w:w="984" w:type="dxa"/>
          </w:tcPr>
          <w:p w14:paraId="2A7C6C63" w14:textId="77777777" w:rsidR="00C06624" w:rsidRDefault="00C06624" w:rsidP="0064085B"/>
        </w:tc>
        <w:tc>
          <w:tcPr>
            <w:tcW w:w="1264" w:type="dxa"/>
          </w:tcPr>
          <w:p w14:paraId="0256EC42" w14:textId="77777777" w:rsidR="00C06624" w:rsidRDefault="00C06624" w:rsidP="0064085B"/>
        </w:tc>
        <w:tc>
          <w:tcPr>
            <w:tcW w:w="705" w:type="dxa"/>
          </w:tcPr>
          <w:p w14:paraId="5BB24EBB" w14:textId="77777777" w:rsidR="00C06624" w:rsidRDefault="00C06624" w:rsidP="0064085B"/>
        </w:tc>
        <w:tc>
          <w:tcPr>
            <w:tcW w:w="1264" w:type="dxa"/>
          </w:tcPr>
          <w:p w14:paraId="628342F6" w14:textId="77777777" w:rsidR="00C06624" w:rsidRDefault="00C06624" w:rsidP="0064085B"/>
        </w:tc>
      </w:tr>
      <w:tr w:rsidR="00C06624" w14:paraId="48A34DF6" w14:textId="77777777" w:rsidTr="0064085B">
        <w:tc>
          <w:tcPr>
            <w:tcW w:w="706" w:type="dxa"/>
          </w:tcPr>
          <w:p w14:paraId="5E223863" w14:textId="77777777" w:rsidR="00C06624" w:rsidRDefault="00C06624" w:rsidP="0064085B">
            <w:pPr>
              <w:rPr>
                <w:rFonts w:eastAsia="Calibri" w:cstheme="minorHAnsi"/>
                <w:szCs w:val="22"/>
                <w:lang w:val="en-IE"/>
              </w:rPr>
            </w:pPr>
            <w:r>
              <w:rPr>
                <w:rFonts w:eastAsia="Calibri" w:cstheme="minorHAnsi"/>
                <w:szCs w:val="22"/>
                <w:lang w:val="en-IE"/>
              </w:rPr>
              <w:t>9.3</w:t>
            </w:r>
          </w:p>
        </w:tc>
        <w:tc>
          <w:tcPr>
            <w:tcW w:w="4893" w:type="dxa"/>
          </w:tcPr>
          <w:p w14:paraId="61DA1896" w14:textId="77777777" w:rsidR="00C06624" w:rsidRPr="00F01A2C" w:rsidRDefault="00C06624" w:rsidP="0064085B">
            <w:pPr>
              <w:rPr>
                <w:rFonts w:eastAsia="Calibri" w:cstheme="minorHAnsi"/>
                <w:szCs w:val="22"/>
                <w:lang w:val="en-IE"/>
              </w:rPr>
            </w:pPr>
          </w:p>
        </w:tc>
        <w:tc>
          <w:tcPr>
            <w:tcW w:w="984" w:type="dxa"/>
          </w:tcPr>
          <w:p w14:paraId="06EE1E8B" w14:textId="77777777" w:rsidR="00C06624" w:rsidRDefault="00C06624" w:rsidP="0064085B">
            <w:pPr>
              <w:rPr>
                <w:rFonts w:eastAsia="Calibri" w:cstheme="minorHAnsi"/>
                <w:szCs w:val="22"/>
                <w:lang w:val="en-IE"/>
              </w:rPr>
            </w:pPr>
          </w:p>
        </w:tc>
        <w:tc>
          <w:tcPr>
            <w:tcW w:w="984" w:type="dxa"/>
          </w:tcPr>
          <w:p w14:paraId="78166B1F" w14:textId="77777777" w:rsidR="00C06624" w:rsidRDefault="00C06624" w:rsidP="0064085B"/>
        </w:tc>
        <w:tc>
          <w:tcPr>
            <w:tcW w:w="1264" w:type="dxa"/>
          </w:tcPr>
          <w:p w14:paraId="0F18800C" w14:textId="77777777" w:rsidR="00C06624" w:rsidRDefault="00C06624" w:rsidP="0064085B"/>
        </w:tc>
        <w:tc>
          <w:tcPr>
            <w:tcW w:w="705" w:type="dxa"/>
          </w:tcPr>
          <w:p w14:paraId="39F50289" w14:textId="77777777" w:rsidR="00C06624" w:rsidRDefault="00C06624" w:rsidP="0064085B"/>
        </w:tc>
        <w:tc>
          <w:tcPr>
            <w:tcW w:w="1264" w:type="dxa"/>
          </w:tcPr>
          <w:p w14:paraId="076F01C3" w14:textId="77777777" w:rsidR="00C06624" w:rsidRDefault="00C06624" w:rsidP="0064085B"/>
        </w:tc>
      </w:tr>
      <w:tr w:rsidR="00C06624" w14:paraId="1543BFB4" w14:textId="77777777" w:rsidTr="0064085B">
        <w:tc>
          <w:tcPr>
            <w:tcW w:w="706" w:type="dxa"/>
            <w:tcBorders>
              <w:bottom w:val="single" w:sz="12" w:space="0" w:color="auto"/>
            </w:tcBorders>
          </w:tcPr>
          <w:p w14:paraId="3BF2B214" w14:textId="77777777" w:rsidR="00C06624" w:rsidRDefault="00C06624" w:rsidP="0064085B">
            <w:r>
              <w:t>9.4</w:t>
            </w:r>
          </w:p>
        </w:tc>
        <w:tc>
          <w:tcPr>
            <w:tcW w:w="4893" w:type="dxa"/>
            <w:tcBorders>
              <w:bottom w:val="single" w:sz="12" w:space="0" w:color="auto"/>
            </w:tcBorders>
          </w:tcPr>
          <w:p w14:paraId="68A68FB1" w14:textId="77777777" w:rsidR="00C06624" w:rsidRDefault="00C06624" w:rsidP="0064085B">
            <w:pPr>
              <w:pStyle w:val="Default"/>
            </w:pPr>
          </w:p>
        </w:tc>
        <w:tc>
          <w:tcPr>
            <w:tcW w:w="984" w:type="dxa"/>
            <w:tcBorders>
              <w:bottom w:val="single" w:sz="12" w:space="0" w:color="auto"/>
            </w:tcBorders>
          </w:tcPr>
          <w:p w14:paraId="58E35EC1" w14:textId="77777777" w:rsidR="00C06624" w:rsidRDefault="00C06624" w:rsidP="0064085B"/>
        </w:tc>
        <w:tc>
          <w:tcPr>
            <w:tcW w:w="984" w:type="dxa"/>
            <w:tcBorders>
              <w:bottom w:val="single" w:sz="12" w:space="0" w:color="auto"/>
            </w:tcBorders>
          </w:tcPr>
          <w:p w14:paraId="25B6E9B5" w14:textId="77777777" w:rsidR="00C06624" w:rsidRDefault="00C06624" w:rsidP="0064085B"/>
        </w:tc>
        <w:tc>
          <w:tcPr>
            <w:tcW w:w="1264" w:type="dxa"/>
            <w:tcBorders>
              <w:bottom w:val="single" w:sz="12" w:space="0" w:color="auto"/>
            </w:tcBorders>
          </w:tcPr>
          <w:p w14:paraId="75308530" w14:textId="77777777" w:rsidR="00C06624" w:rsidRDefault="00C06624" w:rsidP="0064085B"/>
        </w:tc>
        <w:tc>
          <w:tcPr>
            <w:tcW w:w="705" w:type="dxa"/>
            <w:tcBorders>
              <w:bottom w:val="single" w:sz="12" w:space="0" w:color="auto"/>
            </w:tcBorders>
          </w:tcPr>
          <w:p w14:paraId="61728ABB" w14:textId="77777777" w:rsidR="00C06624" w:rsidRDefault="00C06624" w:rsidP="0064085B"/>
        </w:tc>
        <w:tc>
          <w:tcPr>
            <w:tcW w:w="1264" w:type="dxa"/>
            <w:tcBorders>
              <w:bottom w:val="single" w:sz="12" w:space="0" w:color="auto"/>
            </w:tcBorders>
          </w:tcPr>
          <w:p w14:paraId="0241115D" w14:textId="77777777" w:rsidR="00C06624" w:rsidRDefault="00C06624" w:rsidP="0064085B"/>
        </w:tc>
      </w:tr>
      <w:tr w:rsidR="00C06624" w14:paraId="5EDB62F5" w14:textId="77777777" w:rsidTr="0064085B">
        <w:tc>
          <w:tcPr>
            <w:tcW w:w="7567" w:type="dxa"/>
            <w:gridSpan w:val="4"/>
            <w:tcBorders>
              <w:top w:val="single" w:sz="12" w:space="0" w:color="auto"/>
              <w:left w:val="single" w:sz="12" w:space="0" w:color="auto"/>
              <w:bottom w:val="single" w:sz="12" w:space="0" w:color="auto"/>
              <w:right w:val="single" w:sz="12" w:space="0" w:color="auto"/>
            </w:tcBorders>
          </w:tcPr>
          <w:p w14:paraId="631E2898" w14:textId="77777777" w:rsidR="00C06624" w:rsidRDefault="00C06624" w:rsidP="0064085B">
            <w:r w:rsidRPr="00F01A2C">
              <w:rPr>
                <w:b/>
                <w:bCs/>
              </w:rPr>
              <w:t>Total Tender Price</w:t>
            </w:r>
          </w:p>
        </w:tc>
        <w:tc>
          <w:tcPr>
            <w:tcW w:w="1264" w:type="dxa"/>
            <w:tcBorders>
              <w:top w:val="single" w:sz="12" w:space="0" w:color="auto"/>
              <w:left w:val="single" w:sz="12" w:space="0" w:color="auto"/>
              <w:bottom w:val="single" w:sz="12" w:space="0" w:color="auto"/>
              <w:right w:val="single" w:sz="12" w:space="0" w:color="auto"/>
            </w:tcBorders>
          </w:tcPr>
          <w:p w14:paraId="170835A6" w14:textId="77777777" w:rsidR="00C06624" w:rsidRDefault="00C06624" w:rsidP="0064085B"/>
        </w:tc>
        <w:tc>
          <w:tcPr>
            <w:tcW w:w="705" w:type="dxa"/>
            <w:tcBorders>
              <w:top w:val="single" w:sz="12" w:space="0" w:color="auto"/>
              <w:left w:val="single" w:sz="12" w:space="0" w:color="auto"/>
              <w:bottom w:val="single" w:sz="12" w:space="0" w:color="auto"/>
              <w:right w:val="single" w:sz="12" w:space="0" w:color="auto"/>
            </w:tcBorders>
          </w:tcPr>
          <w:p w14:paraId="30FEE065" w14:textId="77777777" w:rsidR="00C06624" w:rsidRDefault="00C06624" w:rsidP="0064085B"/>
        </w:tc>
        <w:tc>
          <w:tcPr>
            <w:tcW w:w="1264" w:type="dxa"/>
            <w:tcBorders>
              <w:top w:val="single" w:sz="12" w:space="0" w:color="auto"/>
              <w:left w:val="single" w:sz="12" w:space="0" w:color="auto"/>
              <w:bottom w:val="single" w:sz="12" w:space="0" w:color="auto"/>
              <w:right w:val="single" w:sz="12" w:space="0" w:color="auto"/>
            </w:tcBorders>
          </w:tcPr>
          <w:p w14:paraId="3CF35A48" w14:textId="77777777" w:rsidR="00C06624" w:rsidRDefault="00C06624" w:rsidP="0064085B"/>
        </w:tc>
      </w:tr>
    </w:tbl>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3A716DC2"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D7113B">
            <w:rPr>
              <w:szCs w:val="22"/>
              <w:highlight w:val="lightGray"/>
            </w:rPr>
            <w:t>Kilkenny County Council</w:t>
          </w:r>
        </w:sdtContent>
      </w:sdt>
      <w:r w:rsidR="00270B9E">
        <w:rPr>
          <w:szCs w:val="22"/>
        </w:rPr>
        <w:t xml:space="preserve"> </w:t>
      </w:r>
      <w:r w:rsidR="00270B9E" w:rsidRPr="00E01B4E">
        <w:rPr>
          <w:szCs w:val="22"/>
          <w:highlight w:val="lightGray"/>
        </w:rPr>
        <w:t>(the “Contracting Authority”)</w:t>
      </w:r>
    </w:p>
    <w:p w14:paraId="4644BD51" w14:textId="5850A4E7" w:rsidR="00830A49" w:rsidRDefault="008223F2" w:rsidP="00227AFF">
      <w:pPr>
        <w:rPr>
          <w:szCs w:val="22"/>
        </w:rPr>
      </w:pPr>
      <w:r w:rsidRPr="00830A49">
        <w:rPr>
          <w:szCs w:val="22"/>
        </w:rPr>
        <w:t>RE: Request for Tenders for the Supply of</w:t>
      </w:r>
      <w:r w:rsidR="0068677D" w:rsidRPr="0068677D">
        <w:rPr>
          <w:szCs w:val="22"/>
        </w:rPr>
        <w:t xml:space="preserve"> </w:t>
      </w:r>
      <w:sdt>
        <w:sdtPr>
          <w:rPr>
            <w:rFonts w:eastAsia="MS Mincho" w:cs="Calibri"/>
            <w:b/>
            <w:bCs/>
            <w:lang w:val="en-US" w:eastAsia="ja-JP"/>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AC28D5" w:rsidRPr="00AC28D5">
            <w:rPr>
              <w:rFonts w:eastAsia="MS Mincho" w:cs="Calibri"/>
              <w:b/>
              <w:bCs/>
              <w:lang w:val="en-US" w:eastAsia="ja-JP"/>
            </w:rPr>
            <w:t xml:space="preserve"> 6 No. DN150 Mobile Pumps &amp; Accessories for Response to flooding emergencies</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lastRenderedPageBreak/>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46C66BD5"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D7113B">
            <w:rPr>
              <w:highlight w:val="lightGray"/>
            </w:rPr>
            <w:t>Kilkenny County Council</w:t>
          </w:r>
        </w:sdtContent>
      </w:sdt>
      <w:r>
        <w:t xml:space="preserve"> </w:t>
      </w:r>
      <w:r w:rsidRPr="00CC568F">
        <w:t>(the “Contracting Authority”)</w:t>
      </w:r>
    </w:p>
    <w:p w14:paraId="5173D97C" w14:textId="13DEF7B4"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AC28D5">
            <w:rPr>
              <w:szCs w:val="22"/>
              <w:highlight w:val="lightGray"/>
            </w:rPr>
            <w:t xml:space="preserve"> 6 No. DN150 Mobile Pumps &amp; Accessories for Response to flooding emergencies</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Possible Positive Effects  - ( Section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02E1F809"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AC28D5">
            <w:rPr>
              <w:highlight w:val="lightGray"/>
            </w:rPr>
            <w:t xml:space="preserve"> 6 No. DN150 Mobile Pumps &amp; Accessories for Response to flooding emergencies</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____________________________  this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307E33CA" w:rsidR="008223F2" w:rsidRPr="00830A49" w:rsidRDefault="00E05EC2"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D7113B">
            <w:rPr>
              <w:szCs w:val="22"/>
              <w:highlight w:val="lightGray"/>
            </w:rPr>
            <w:t>Kilkenny County Council</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459BEA72"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AC28D5">
            <w:rPr>
              <w:szCs w:val="22"/>
              <w:highlight w:val="lightGray"/>
            </w:rPr>
            <w:t xml:space="preserve"> 6 No. DN150 Mobile Pumps &amp; Accessories for Response to flooding emergencies</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1" w:name="Text33"/>
    <w:p w14:paraId="0F56D73A" w14:textId="772D102B" w:rsidR="008223F2" w:rsidRPr="00830A49" w:rsidRDefault="00E05EC2"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D7113B">
            <w:rPr>
              <w:szCs w:val="22"/>
              <w:highlight w:val="lightGray"/>
            </w:rPr>
            <w:t>Kilkenny County Council</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2E5C1C">
            <w:rPr>
              <w:noProof/>
              <w:szCs w:val="22"/>
              <w:highlight w:val="lightGray"/>
            </w:rPr>
            <w:t>County Hall, John Street, Kilkenny</w:t>
          </w:r>
          <w:r w:rsidR="00367DD7" w:rsidRPr="000F3067">
            <w:rPr>
              <w:szCs w:val="22"/>
              <w:highlight w:val="lightGray"/>
            </w:rPr>
            <w:fldChar w:fldCharType="end"/>
          </w:r>
        </w:sdtContent>
      </w:sdt>
      <w:r w:rsidR="008223F2" w:rsidRPr="00830A49">
        <w:rPr>
          <w:szCs w:val="22"/>
        </w:rPr>
        <w:t xml:space="preserve"> </w:t>
      </w:r>
      <w:bookmarkEnd w:id="21"/>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E05EC2"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2"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2"/>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3" w:name="Text35"/>
              </w:sdtContent>
            </w:sdt>
            <w:r w:rsidRPr="00830A49">
              <w:rPr>
                <w:szCs w:val="22"/>
              </w:rPr>
              <w:t xml:space="preserve"> </w:t>
            </w:r>
            <w:bookmarkEnd w:id="23"/>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4"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4"/>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5"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5"/>
            <w:r w:rsidRPr="00830A49">
              <w:rPr>
                <w:szCs w:val="22"/>
              </w:rPr>
              <w:t>, unless it is otherwise terminated in accordance with the provisions of this Agreement or otherwise lawfully terminated or otherwise lawfully extended as agreed between the Parties (“the Term”).</w:t>
            </w:r>
          </w:p>
          <w:p w14:paraId="62ED74C5" w14:textId="14836EBA" w:rsidR="00790EDE" w:rsidRPr="007A2FB5" w:rsidRDefault="00790EDE" w:rsidP="00790EDE">
            <w:r w:rsidRPr="00215CCA">
              <w:rPr>
                <w:i/>
                <w:iCs/>
                <w:color w:val="FF0000"/>
                <w:highlight w:val="lightGray"/>
              </w:rPr>
              <w:lastRenderedPageBreak/>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7C4FCC">
              <w:rPr>
                <w:i/>
                <w:iCs/>
                <w:color w:val="FF0000"/>
                <w:highlight w:val="lightGray"/>
              </w:rPr>
              <w:t> </w:t>
            </w:r>
            <w:r w:rsidR="007C4FCC">
              <w:rPr>
                <w:i/>
                <w:iCs/>
                <w:color w:val="FF0000"/>
                <w:highlight w:val="lightGray"/>
              </w:rPr>
              <w:t> </w:t>
            </w:r>
            <w:r w:rsidR="007C4FCC">
              <w:rPr>
                <w:i/>
                <w:iCs/>
                <w:color w:val="FF0000"/>
                <w:highlight w:val="lightGray"/>
              </w:rPr>
              <w:t> </w:t>
            </w:r>
            <w:r w:rsidR="007C4FCC">
              <w:rPr>
                <w:i/>
                <w:iCs/>
                <w:color w:val="FF0000"/>
                <w:highlight w:val="lightGray"/>
              </w:rPr>
              <w:t> </w:t>
            </w:r>
            <w:r w:rsidR="007C4FCC">
              <w:rPr>
                <w:i/>
                <w:iCs/>
                <w:color w:val="FF0000"/>
                <w:highlight w:val="lightGray"/>
              </w:rPr>
              <w:t> </w:t>
            </w:r>
            <w:r w:rsidRPr="00215CCA">
              <w:rPr>
                <w:i/>
                <w:iCs/>
                <w:color w:val="FF0000"/>
                <w:highlight w:val="lightGray"/>
              </w:rPr>
              <w:fldChar w:fldCharType="end"/>
            </w:r>
          </w:p>
          <w:p w14:paraId="4AA5879A" w14:textId="41E0F05A"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w:t>
            </w:r>
            <w:r w:rsidR="007C4FCC">
              <w:rPr>
                <w:noProof/>
                <w:szCs w:val="22"/>
              </w:rPr>
              <w:t>12</w:t>
            </w:r>
            <w:r>
              <w:rPr>
                <w:noProof/>
                <w:szCs w:val="22"/>
              </w:rPr>
              <w:t>]</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w:t>
            </w:r>
            <w:r w:rsidR="007C4FCC">
              <w:rPr>
                <w:noProof/>
                <w:szCs w:val="22"/>
              </w:rPr>
              <w:t>2</w:t>
            </w:r>
            <w:r>
              <w:rPr>
                <w:noProof/>
                <w:szCs w:val="22"/>
              </w:rPr>
              <w:t>]</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comply with and implement any policies</w:t>
            </w:r>
            <w:r w:rsidR="000F1D33" w:rsidRPr="00830A49">
              <w:rPr>
                <w:szCs w:val="22"/>
              </w:rPr>
              <w:t>,</w:t>
            </w:r>
            <w:r w:rsidRPr="00830A49">
              <w:rPr>
                <w:szCs w:val="22"/>
              </w:rPr>
              <w:t xml:space="preserve">  guidelines</w:t>
            </w:r>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340E5D0B"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6" w:name="Text134"/>
            <w:r>
              <w:rPr>
                <w:i/>
                <w:iCs/>
                <w:color w:val="FF0000"/>
              </w:rPr>
              <w:instrText xml:space="preserve"> FORMTEXT </w:instrText>
            </w:r>
            <w:r>
              <w:rPr>
                <w:i/>
                <w:iCs/>
                <w:color w:val="FF0000"/>
              </w:rPr>
            </w:r>
            <w:r>
              <w:rPr>
                <w:i/>
                <w:iCs/>
                <w:color w:val="FF0000"/>
              </w:rPr>
              <w:fldChar w:fldCharType="separate"/>
            </w:r>
            <w:r w:rsidR="005F160D">
              <w:rPr>
                <w:i/>
                <w:iCs/>
                <w:color w:val="FF0000"/>
              </w:rPr>
              <w:t> </w:t>
            </w:r>
            <w:r w:rsidR="005F160D">
              <w:rPr>
                <w:i/>
                <w:iCs/>
                <w:color w:val="FF0000"/>
              </w:rPr>
              <w:t> </w:t>
            </w:r>
            <w:r w:rsidR="005F160D">
              <w:rPr>
                <w:i/>
                <w:iCs/>
                <w:color w:val="FF0000"/>
              </w:rPr>
              <w:t> </w:t>
            </w:r>
            <w:r w:rsidR="005F160D">
              <w:rPr>
                <w:i/>
                <w:iCs/>
                <w:color w:val="FF0000"/>
              </w:rPr>
              <w:t> </w:t>
            </w:r>
            <w:r>
              <w:rPr>
                <w:i/>
                <w:iCs/>
                <w:color w:val="FF0000"/>
              </w:rPr>
              <w:fldChar w:fldCharType="end"/>
            </w:r>
            <w:bookmarkEnd w:id="26"/>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589E3239"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Not Used</w:t>
            </w:r>
            <w:r w:rsidRPr="008F6E8F">
              <w:rPr>
                <w:i/>
                <w:iCs/>
                <w:color w:val="FF0000"/>
              </w:rPr>
              <w:fldChar w:fldCharType="end"/>
            </w:r>
          </w:p>
          <w:p w14:paraId="4B786B8A" w14:textId="136CF5A2"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1CD368E1" w:rsidR="008223F2" w:rsidRPr="00830A49" w:rsidRDefault="008223F2" w:rsidP="00C4073D">
            <w:pPr>
              <w:rPr>
                <w:szCs w:val="22"/>
              </w:rPr>
            </w:pPr>
            <w:r w:rsidRPr="00830A49">
              <w:rPr>
                <w:szCs w:val="22"/>
              </w:rPr>
              <w:t xml:space="preserve">have such Goods promptly, and in any event within </w:t>
            </w:r>
            <w:bookmarkStart w:id="27"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w:t>
                </w:r>
                <w:r w:rsidR="008C22E8">
                  <w:rPr>
                    <w:noProof/>
                    <w:szCs w:val="22"/>
                    <w:highlight w:val="lightGray"/>
                  </w:rPr>
                  <w:t>seven (7)</w:t>
                </w:r>
                <w:r w:rsidR="00367DD7" w:rsidRPr="00830A49">
                  <w:rPr>
                    <w:szCs w:val="22"/>
                    <w:highlight w:val="lightGray"/>
                  </w:rPr>
                  <w:fldChar w:fldCharType="end"/>
                </w:r>
                <w:bookmarkEnd w:id="2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28EBC807"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8C22E8">
                  <w:rPr>
                    <w:szCs w:val="22"/>
                    <w:highlight w:val="lightGray"/>
                  </w:rPr>
                  <w:t>seven (7)</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8C22E8">
                  <w:rPr>
                    <w:szCs w:val="22"/>
                    <w:highlight w:val="lightGray"/>
                  </w:rPr>
                  <w:t>seven (7)</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0C3FF4F8"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8C22E8">
                  <w:rPr>
                    <w:szCs w:val="22"/>
                    <w:highlight w:val="lightGray"/>
                  </w:rPr>
                  <w:t>2 years</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14 day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w:t>
            </w:r>
            <w:r w:rsidR="001775A2" w:rsidRPr="00830A49">
              <w:rPr>
                <w:szCs w:val="22"/>
              </w:rPr>
              <w:t xml:space="preserve"> acknowledges,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3E6DE082"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F570A2">
              <w:rPr>
                <w:i/>
                <w:iCs/>
                <w:color w:val="FF0000"/>
                <w:highlight w:val="lightGray"/>
              </w:rPr>
              <w:t> </w:t>
            </w:r>
            <w:r w:rsidR="00F570A2">
              <w:rPr>
                <w:i/>
                <w:iCs/>
                <w:color w:val="FF0000"/>
                <w:highlight w:val="lightGray"/>
              </w:rPr>
              <w:t> </w:t>
            </w:r>
            <w:r w:rsidR="00F570A2">
              <w:rPr>
                <w:i/>
                <w:iCs/>
                <w:color w:val="FF0000"/>
                <w:highlight w:val="lightGray"/>
              </w:rPr>
              <w:t> </w:t>
            </w:r>
            <w:r w:rsidR="00F570A2">
              <w:rPr>
                <w:i/>
                <w:iCs/>
                <w:color w:val="FF0000"/>
                <w:highlight w:val="lightGray"/>
              </w:rPr>
              <w:t> </w:t>
            </w:r>
            <w:r w:rsidR="00F570A2">
              <w:rPr>
                <w:i/>
                <w:iCs/>
                <w:color w:val="FF0000"/>
                <w:highlight w:val="lightGray"/>
              </w:rPr>
              <w:t> </w:t>
            </w:r>
            <w:r w:rsidRPr="00FC5923">
              <w:rPr>
                <w:i/>
                <w:iCs/>
                <w:color w:val="FF0000"/>
                <w:highlight w:val="lightGray"/>
              </w:rPr>
              <w:fldChar w:fldCharType="end"/>
            </w:r>
            <w:bookmarkEnd w:id="28"/>
          </w:p>
          <w:p w14:paraId="6626FC1E" w14:textId="77777777" w:rsidR="00FC5923" w:rsidRDefault="00FC5923" w:rsidP="00FC5923">
            <w:pPr>
              <w:rPr>
                <w:highlight w:val="lightGray"/>
              </w:rPr>
            </w:pPr>
            <w:r w:rsidRPr="00F672B1">
              <w:rPr>
                <w:szCs w:val="22"/>
              </w:rPr>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3FF3E1AC"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29" w:name="Text143"/>
            <w:r w:rsidR="00074826">
              <w:rPr>
                <w:szCs w:val="22"/>
              </w:rPr>
              <w:instrText xml:space="preserve"> FORMTEXT </w:instrText>
            </w:r>
            <w:r w:rsidR="00074826">
              <w:rPr>
                <w:szCs w:val="22"/>
              </w:rPr>
            </w:r>
            <w:r w:rsidR="00074826">
              <w:rPr>
                <w:szCs w:val="22"/>
              </w:rPr>
              <w:fldChar w:fldCharType="separate"/>
            </w:r>
            <w:r w:rsidR="00F570A2">
              <w:rPr>
                <w:noProof/>
                <w:szCs w:val="22"/>
              </w:rPr>
              <w:t xml:space="preserve">   </w:t>
            </w:r>
            <w:r w:rsidR="00074826">
              <w:rPr>
                <w:szCs w:val="22"/>
              </w:rPr>
              <w:fldChar w:fldCharType="end"/>
            </w:r>
            <w:bookmarkEnd w:id="2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E05EC2"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Prior to publication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xml:space="preserve">, neither Party will be liable for any indirect losses (including loss of profit, loss of revenue, loss of goodwill, indirectly arising </w:t>
            </w:r>
            <w:r w:rsidRPr="00830A49">
              <w:rPr>
                <w:szCs w:val="22"/>
              </w:rPr>
              <w:lastRenderedPageBreak/>
              <w:t>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4472DEFD"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0"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3A1B3177" w:rsidR="00091965" w:rsidRPr="00830A49" w:rsidRDefault="00C10C98" w:rsidP="00091965">
                <w:pPr>
                  <w:rPr>
                    <w:szCs w:val="22"/>
                  </w:rPr>
                </w:pPr>
                <w:r>
                  <w:rPr>
                    <w:szCs w:val="22"/>
                    <w:highlight w:val="lightGray"/>
                  </w:rPr>
                  <w:t>10%</w:t>
                </w:r>
              </w:p>
            </w:sdtContent>
          </w:sdt>
          <w:p w14:paraId="40916C58" w14:textId="26024C8D"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C10C98">
                  <w:rPr>
                    <w:szCs w:val="22"/>
                    <w:highlight w:val="lightGray"/>
                  </w:rPr>
                  <w:t>10</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lastRenderedPageBreak/>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2D99F74F"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1" w:name="Text154"/>
            <w:r w:rsidR="000F6A2A">
              <w:rPr>
                <w:szCs w:val="22"/>
              </w:rPr>
              <w:instrText xml:space="preserve"> FORMTEXT </w:instrText>
            </w:r>
            <w:r w:rsidR="000F6A2A">
              <w:rPr>
                <w:szCs w:val="22"/>
              </w:rPr>
            </w:r>
            <w:r w:rsidR="000F6A2A">
              <w:rPr>
                <w:szCs w:val="22"/>
              </w:rPr>
              <w:fldChar w:fldCharType="separate"/>
            </w:r>
            <w:r w:rsidR="005B5B98">
              <w:rPr>
                <w:noProof/>
                <w:szCs w:val="22"/>
              </w:rPr>
              <w:t>28</w:t>
            </w:r>
            <w:r w:rsidR="000F6A2A">
              <w:rPr>
                <w:szCs w:val="22"/>
              </w:rPr>
              <w:fldChar w:fldCharType="end"/>
            </w:r>
            <w:bookmarkEnd w:id="3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61168BFD"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F80937">
              <w:t>2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F80937">
              <w:t>3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 xml:space="preserve">Termination of this Agreement shall not affect any antecedent and accrued rights, obligations or liabilities of either Party, nor shall it affect any provision of this Agreement which is </w:t>
            </w:r>
            <w:r w:rsidRPr="00830A49">
              <w:rPr>
                <w:szCs w:val="22"/>
              </w:rPr>
              <w:lastRenderedPageBreak/>
              <w:t>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3"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w:t>
            </w:r>
            <w:r w:rsidRPr="00830A49">
              <w:rPr>
                <w:szCs w:val="22"/>
              </w:rPr>
              <w:lastRenderedPageBreak/>
              <w:t xml:space="preserve">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lastRenderedPageBreak/>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065CEF">
        <w:rPr>
          <w:szCs w:val="22"/>
        </w:rPr>
        <w:lastRenderedPageBreak/>
        <w:t>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w:t>
            </w:r>
            <w:r w:rsidRPr="00830A49">
              <w:rPr>
                <w:szCs w:val="22"/>
              </w:rPr>
              <w:lastRenderedPageBreak/>
              <w:t xml:space="preserve">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r w:rsidRPr="00830A49">
        <w:t>Non Solicitation</w:t>
      </w:r>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lastRenderedPageBreak/>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B, the Contractor shall, in relation to any Personal Data processed in connection with the performance by the Contractor of its obligations under this Agreement:-</w:t>
          </w:r>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27E59AA1" w14:textId="654F7B87" w:rsidR="00521E7A" w:rsidRPr="00521E7A" w:rsidRDefault="00521E7A" w:rsidP="00200239">
          <w:pPr>
            <w:pStyle w:val="ListParagraph"/>
            <w:ind w:left="1070"/>
            <w:rPr>
              <w:rFonts w:asciiTheme="minorHAnsi" w:hAnsiTheme="minorHAnsi"/>
              <w:color w:val="FF0000"/>
              <w:szCs w:val="22"/>
              <w:lang w:val="en-IE"/>
            </w:rPr>
          </w:pP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1A8A6F5F" w14:textId="3F088FA2" w:rsidR="00521E7A" w:rsidRDefault="00521E7A" w:rsidP="00521E7A">
          <w:pPr>
            <w:rPr>
              <w:rFonts w:asciiTheme="minorHAnsi" w:hAnsiTheme="minorHAnsi"/>
              <w:color w:val="FF0000"/>
              <w:szCs w:val="22"/>
              <w:lang w:val="en-IE"/>
            </w:rPr>
          </w:pP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E05EC2"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662B1E9B" w14:textId="66CB140D" w:rsidR="00BB51BF" w:rsidRPr="00D12164" w:rsidRDefault="00200239" w:rsidP="005D2B64">
          <w:pPr>
            <w:spacing w:after="0"/>
            <w:ind w:left="720"/>
          </w:pPr>
          <w:r>
            <w:t>N</w:t>
          </w:r>
          <w:r w:rsidR="00BB51BF" w:rsidRPr="00D12164">
            <w:t>ot used</w:t>
          </w:r>
        </w:p>
        <w:p w14:paraId="790258C6" w14:textId="5060B4C9" w:rsidR="000D2B57" w:rsidRPr="00D12164" w:rsidRDefault="00E05EC2" w:rsidP="005D2B64">
          <w:pPr>
            <w:spacing w:after="0"/>
            <w:ind w:left="720"/>
          </w:pP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E05EC2"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4"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4"/>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5"/>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6"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6"/>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7"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7"/>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8"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8"/>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r w:rsidRPr="00BE4EBF">
                      <w:rPr>
                        <w:szCs w:val="22"/>
                      </w:rPr>
                      <w:t>any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not, without the  prior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to those employees, agents, Subcontractors and other suppliers on a need to know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r w:rsidRPr="00BE4EBF">
                      <w:rPr>
                        <w:szCs w:val="22"/>
                      </w:rPr>
                      <w:t>i</w:t>
                    </w:r>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The Contractor shall:-</w:t>
                    </w:r>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(IF YOU ARE NOT CONSENTING TO A THIRD PARTY PROCESSOR - DELETE IF NOT IN USE)</w:t>
                    </w:r>
                  </w:p>
                  <w:p w14:paraId="596BCAF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(OR IF USING A THIRD PARTY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E05EC2"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E05EC2"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E05EC2"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9"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9"/>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D3395" w14:textId="77777777" w:rsidR="00E05EC2" w:rsidRDefault="00E05EC2">
      <w:r>
        <w:separator/>
      </w:r>
    </w:p>
  </w:endnote>
  <w:endnote w:type="continuationSeparator" w:id="0">
    <w:p w14:paraId="0992F612" w14:textId="77777777" w:rsidR="00E05EC2" w:rsidRDefault="00E05EC2">
      <w:r>
        <w:continuationSeparator/>
      </w:r>
    </w:p>
  </w:endnote>
  <w:endnote w:type="continuationNotice" w:id="1">
    <w:p w14:paraId="466603A7" w14:textId="77777777" w:rsidR="00E05EC2" w:rsidRDefault="00E05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3B90FB11" w:rsidR="0064085B" w:rsidRPr="00CC6259" w:rsidRDefault="0064085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Pr>
            <w:rFonts w:asciiTheme="minorHAnsi" w:hAnsiTheme="minorHAnsi"/>
            <w:noProof/>
          </w:rPr>
          <w:t>6</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1731168F" w:rsidR="0064085B" w:rsidRPr="0095302B" w:rsidRDefault="0064085B"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Pr>
            <w:rFonts w:ascii="Calibri Light" w:hAnsi="Calibri Light"/>
            <w:noProof/>
          </w:rPr>
          <w:t>20</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BC2DF" w14:textId="77777777" w:rsidR="00E05EC2" w:rsidRDefault="00E05EC2">
      <w:r>
        <w:separator/>
      </w:r>
    </w:p>
  </w:footnote>
  <w:footnote w:type="continuationSeparator" w:id="0">
    <w:p w14:paraId="5389007C" w14:textId="77777777" w:rsidR="00E05EC2" w:rsidRDefault="00E05EC2">
      <w:r>
        <w:continuationSeparator/>
      </w:r>
    </w:p>
  </w:footnote>
  <w:footnote w:type="continuationNotice" w:id="1">
    <w:p w14:paraId="5F58BFC7" w14:textId="77777777" w:rsidR="00E05EC2" w:rsidRDefault="00E05E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64085B" w:rsidRPr="00C63B19" w:rsidRDefault="0064085B">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C733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C6E7D35"/>
    <w:multiLevelType w:val="hybridMultilevel"/>
    <w:tmpl w:val="8904C224"/>
    <w:lvl w:ilvl="0" w:tplc="B218B6E8">
      <w:numFmt w:val="bullet"/>
      <w:lvlText w:val="•"/>
      <w:lvlJc w:val="left"/>
      <w:pPr>
        <w:ind w:left="1080" w:hanging="72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8"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1"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2"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9065D7B"/>
    <w:multiLevelType w:val="hybridMultilevel"/>
    <w:tmpl w:val="0E482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4A31B2"/>
    <w:multiLevelType w:val="hybridMultilevel"/>
    <w:tmpl w:val="766A4A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9"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53732B31"/>
    <w:multiLevelType w:val="hybridMultilevel"/>
    <w:tmpl w:val="CD0CF07C"/>
    <w:lvl w:ilvl="0" w:tplc="F3BC0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418404670">
    <w:abstractNumId w:val="32"/>
  </w:num>
  <w:num w:numId="2" w16cid:durableId="663170505">
    <w:abstractNumId w:val="26"/>
  </w:num>
  <w:num w:numId="3" w16cid:durableId="753161783">
    <w:abstractNumId w:val="31"/>
  </w:num>
  <w:num w:numId="4" w16cid:durableId="503472918">
    <w:abstractNumId w:val="7"/>
  </w:num>
  <w:num w:numId="5" w16cid:durableId="306203544">
    <w:abstractNumId w:val="11"/>
  </w:num>
  <w:num w:numId="6" w16cid:durableId="2041126832">
    <w:abstractNumId w:val="2"/>
  </w:num>
  <w:num w:numId="7" w16cid:durableId="1945113650">
    <w:abstractNumId w:val="16"/>
  </w:num>
  <w:num w:numId="8" w16cid:durableId="1751846996">
    <w:abstractNumId w:val="4"/>
  </w:num>
  <w:num w:numId="9" w16cid:durableId="458494775">
    <w:abstractNumId w:val="20"/>
  </w:num>
  <w:num w:numId="10" w16cid:durableId="1442727715">
    <w:abstractNumId w:val="24"/>
  </w:num>
  <w:num w:numId="11" w16cid:durableId="507328082">
    <w:abstractNumId w:val="25"/>
  </w:num>
  <w:num w:numId="12" w16cid:durableId="631834251">
    <w:abstractNumId w:val="17"/>
  </w:num>
  <w:num w:numId="13" w16cid:durableId="292685100">
    <w:abstractNumId w:val="9"/>
  </w:num>
  <w:num w:numId="14" w16cid:durableId="181483118">
    <w:abstractNumId w:val="30"/>
  </w:num>
  <w:num w:numId="15" w16cid:durableId="655887270">
    <w:abstractNumId w:val="10"/>
  </w:num>
  <w:num w:numId="16" w16cid:durableId="1227180318">
    <w:abstractNumId w:val="21"/>
  </w:num>
  <w:num w:numId="17" w16cid:durableId="1991058303">
    <w:abstractNumId w:val="18"/>
  </w:num>
  <w:num w:numId="18" w16cid:durableId="180053881">
    <w:abstractNumId w:val="29"/>
  </w:num>
  <w:num w:numId="19" w16cid:durableId="55516668">
    <w:abstractNumId w:val="23"/>
  </w:num>
  <w:num w:numId="20" w16cid:durableId="20167643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1580182">
    <w:abstractNumId w:val="27"/>
  </w:num>
  <w:num w:numId="22" w16cid:durableId="1728793711">
    <w:abstractNumId w:val="8"/>
  </w:num>
  <w:num w:numId="23" w16cid:durableId="1178275862">
    <w:abstractNumId w:val="19"/>
  </w:num>
  <w:num w:numId="24" w16cid:durableId="1069614546">
    <w:abstractNumId w:val="13"/>
  </w:num>
  <w:num w:numId="25" w16cid:durableId="1722636035">
    <w:abstractNumId w:val="3"/>
  </w:num>
  <w:num w:numId="26" w16cid:durableId="86736640">
    <w:abstractNumId w:val="28"/>
  </w:num>
  <w:num w:numId="27" w16cid:durableId="1219591217">
    <w:abstractNumId w:val="5"/>
  </w:num>
  <w:num w:numId="28" w16cid:durableId="69930787">
    <w:abstractNumId w:val="14"/>
  </w:num>
  <w:num w:numId="29" w16cid:durableId="2103604713">
    <w:abstractNumId w:val="15"/>
  </w:num>
  <w:num w:numId="30" w16cid:durableId="939488843">
    <w:abstractNumId w:val="22"/>
  </w:num>
  <w:num w:numId="31" w16cid:durableId="52752314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D85"/>
    <w:rsid w:val="00012106"/>
    <w:rsid w:val="00012E95"/>
    <w:rsid w:val="00014C6F"/>
    <w:rsid w:val="000150F0"/>
    <w:rsid w:val="0001544C"/>
    <w:rsid w:val="00016294"/>
    <w:rsid w:val="00016990"/>
    <w:rsid w:val="00016CD3"/>
    <w:rsid w:val="00017D76"/>
    <w:rsid w:val="0002190A"/>
    <w:rsid w:val="000222DC"/>
    <w:rsid w:val="00022948"/>
    <w:rsid w:val="00024660"/>
    <w:rsid w:val="0002581D"/>
    <w:rsid w:val="00026013"/>
    <w:rsid w:val="0003041D"/>
    <w:rsid w:val="0003145D"/>
    <w:rsid w:val="00031D29"/>
    <w:rsid w:val="000333B2"/>
    <w:rsid w:val="00033892"/>
    <w:rsid w:val="00034151"/>
    <w:rsid w:val="000345CE"/>
    <w:rsid w:val="00035787"/>
    <w:rsid w:val="0004379E"/>
    <w:rsid w:val="00044B98"/>
    <w:rsid w:val="000459D3"/>
    <w:rsid w:val="00047CDC"/>
    <w:rsid w:val="00051377"/>
    <w:rsid w:val="00051D43"/>
    <w:rsid w:val="00053737"/>
    <w:rsid w:val="00054565"/>
    <w:rsid w:val="00063926"/>
    <w:rsid w:val="00065CEF"/>
    <w:rsid w:val="0006680A"/>
    <w:rsid w:val="00066992"/>
    <w:rsid w:val="00070AD6"/>
    <w:rsid w:val="0007225F"/>
    <w:rsid w:val="0007313B"/>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A1E19"/>
    <w:rsid w:val="000A2070"/>
    <w:rsid w:val="000A383B"/>
    <w:rsid w:val="000A64AB"/>
    <w:rsid w:val="000A7D72"/>
    <w:rsid w:val="000B04B6"/>
    <w:rsid w:val="000B164E"/>
    <w:rsid w:val="000B199D"/>
    <w:rsid w:val="000B61CB"/>
    <w:rsid w:val="000C1891"/>
    <w:rsid w:val="000C23C6"/>
    <w:rsid w:val="000C2FC4"/>
    <w:rsid w:val="000C3A8A"/>
    <w:rsid w:val="000C525F"/>
    <w:rsid w:val="000C5CB0"/>
    <w:rsid w:val="000C637D"/>
    <w:rsid w:val="000C6939"/>
    <w:rsid w:val="000D2B57"/>
    <w:rsid w:val="000D2E9F"/>
    <w:rsid w:val="000D4D6A"/>
    <w:rsid w:val="000D6599"/>
    <w:rsid w:val="000D65DE"/>
    <w:rsid w:val="000D7F26"/>
    <w:rsid w:val="000E29E5"/>
    <w:rsid w:val="000E4600"/>
    <w:rsid w:val="000F0D45"/>
    <w:rsid w:val="000F1D33"/>
    <w:rsid w:val="000F3067"/>
    <w:rsid w:val="000F4A47"/>
    <w:rsid w:val="000F6A2A"/>
    <w:rsid w:val="000F6E09"/>
    <w:rsid w:val="00101B97"/>
    <w:rsid w:val="00102AD5"/>
    <w:rsid w:val="00104EA5"/>
    <w:rsid w:val="00105654"/>
    <w:rsid w:val="00106132"/>
    <w:rsid w:val="0011085B"/>
    <w:rsid w:val="00110C39"/>
    <w:rsid w:val="00111F94"/>
    <w:rsid w:val="001202C2"/>
    <w:rsid w:val="001209C2"/>
    <w:rsid w:val="0012131C"/>
    <w:rsid w:val="00123D39"/>
    <w:rsid w:val="001309AF"/>
    <w:rsid w:val="001309D5"/>
    <w:rsid w:val="00131C69"/>
    <w:rsid w:val="00142BFB"/>
    <w:rsid w:val="0014412D"/>
    <w:rsid w:val="00144AA4"/>
    <w:rsid w:val="00147438"/>
    <w:rsid w:val="00150165"/>
    <w:rsid w:val="0015044E"/>
    <w:rsid w:val="001511EC"/>
    <w:rsid w:val="001514EE"/>
    <w:rsid w:val="0015198E"/>
    <w:rsid w:val="00153B1B"/>
    <w:rsid w:val="00153C47"/>
    <w:rsid w:val="001557B7"/>
    <w:rsid w:val="00155E36"/>
    <w:rsid w:val="001631A9"/>
    <w:rsid w:val="001635FD"/>
    <w:rsid w:val="0017094E"/>
    <w:rsid w:val="00171564"/>
    <w:rsid w:val="00173E68"/>
    <w:rsid w:val="00174058"/>
    <w:rsid w:val="001744CE"/>
    <w:rsid w:val="00175DB8"/>
    <w:rsid w:val="001763C8"/>
    <w:rsid w:val="00176B58"/>
    <w:rsid w:val="001775A2"/>
    <w:rsid w:val="00177AD1"/>
    <w:rsid w:val="00180895"/>
    <w:rsid w:val="00181D04"/>
    <w:rsid w:val="00182427"/>
    <w:rsid w:val="00185368"/>
    <w:rsid w:val="00186A34"/>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1605"/>
    <w:rsid w:val="001B2C0A"/>
    <w:rsid w:val="001B2C61"/>
    <w:rsid w:val="001B2E8F"/>
    <w:rsid w:val="001B33DF"/>
    <w:rsid w:val="001C1995"/>
    <w:rsid w:val="001C31FC"/>
    <w:rsid w:val="001C454D"/>
    <w:rsid w:val="001C5A5E"/>
    <w:rsid w:val="001C5D19"/>
    <w:rsid w:val="001D2CB9"/>
    <w:rsid w:val="001D73CC"/>
    <w:rsid w:val="001D795D"/>
    <w:rsid w:val="001E01AA"/>
    <w:rsid w:val="001E1A15"/>
    <w:rsid w:val="001E1F77"/>
    <w:rsid w:val="001E4D88"/>
    <w:rsid w:val="001F0660"/>
    <w:rsid w:val="001F5A1D"/>
    <w:rsid w:val="001F6812"/>
    <w:rsid w:val="001F6E11"/>
    <w:rsid w:val="00200239"/>
    <w:rsid w:val="00200976"/>
    <w:rsid w:val="00202F7C"/>
    <w:rsid w:val="00202FD6"/>
    <w:rsid w:val="002052A0"/>
    <w:rsid w:val="002061BE"/>
    <w:rsid w:val="00211221"/>
    <w:rsid w:val="00211F19"/>
    <w:rsid w:val="0021263F"/>
    <w:rsid w:val="00213189"/>
    <w:rsid w:val="002141AE"/>
    <w:rsid w:val="002144FB"/>
    <w:rsid w:val="00215CCA"/>
    <w:rsid w:val="00216A9C"/>
    <w:rsid w:val="002170A8"/>
    <w:rsid w:val="002179C8"/>
    <w:rsid w:val="00220DC0"/>
    <w:rsid w:val="0022191B"/>
    <w:rsid w:val="002221D9"/>
    <w:rsid w:val="00223677"/>
    <w:rsid w:val="002269C0"/>
    <w:rsid w:val="00227275"/>
    <w:rsid w:val="00227AFF"/>
    <w:rsid w:val="00230469"/>
    <w:rsid w:val="002338F2"/>
    <w:rsid w:val="00234621"/>
    <w:rsid w:val="002356AF"/>
    <w:rsid w:val="00243D4F"/>
    <w:rsid w:val="00246630"/>
    <w:rsid w:val="00252D57"/>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65D"/>
    <w:rsid w:val="00285721"/>
    <w:rsid w:val="002860D7"/>
    <w:rsid w:val="00290A9F"/>
    <w:rsid w:val="0029281C"/>
    <w:rsid w:val="00293688"/>
    <w:rsid w:val="00296AC8"/>
    <w:rsid w:val="00296B6F"/>
    <w:rsid w:val="002A1F92"/>
    <w:rsid w:val="002A27F2"/>
    <w:rsid w:val="002A3051"/>
    <w:rsid w:val="002A5F50"/>
    <w:rsid w:val="002A7432"/>
    <w:rsid w:val="002C0F17"/>
    <w:rsid w:val="002C21A9"/>
    <w:rsid w:val="002C3E7A"/>
    <w:rsid w:val="002C58B6"/>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5C1C"/>
    <w:rsid w:val="002E7878"/>
    <w:rsid w:val="002F01D7"/>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232D"/>
    <w:rsid w:val="003633DA"/>
    <w:rsid w:val="0036381F"/>
    <w:rsid w:val="003650CE"/>
    <w:rsid w:val="00366253"/>
    <w:rsid w:val="00367DD7"/>
    <w:rsid w:val="003710E7"/>
    <w:rsid w:val="003737A6"/>
    <w:rsid w:val="00373E15"/>
    <w:rsid w:val="003747FF"/>
    <w:rsid w:val="00376157"/>
    <w:rsid w:val="0038075D"/>
    <w:rsid w:val="00381644"/>
    <w:rsid w:val="00385739"/>
    <w:rsid w:val="00386FFB"/>
    <w:rsid w:val="00390990"/>
    <w:rsid w:val="00393BFD"/>
    <w:rsid w:val="00395404"/>
    <w:rsid w:val="003962F2"/>
    <w:rsid w:val="00397075"/>
    <w:rsid w:val="00397718"/>
    <w:rsid w:val="00397B0E"/>
    <w:rsid w:val="003A237F"/>
    <w:rsid w:val="003A5DC2"/>
    <w:rsid w:val="003A7AF6"/>
    <w:rsid w:val="003B42C4"/>
    <w:rsid w:val="003B6542"/>
    <w:rsid w:val="003C309B"/>
    <w:rsid w:val="003C51E2"/>
    <w:rsid w:val="003C7863"/>
    <w:rsid w:val="003D08E8"/>
    <w:rsid w:val="003D0996"/>
    <w:rsid w:val="003D188E"/>
    <w:rsid w:val="003D280B"/>
    <w:rsid w:val="003D2D82"/>
    <w:rsid w:val="003D31CF"/>
    <w:rsid w:val="003D399D"/>
    <w:rsid w:val="003D4985"/>
    <w:rsid w:val="003D6BFD"/>
    <w:rsid w:val="003D6F9B"/>
    <w:rsid w:val="003E2C69"/>
    <w:rsid w:val="003E3911"/>
    <w:rsid w:val="003E6E6E"/>
    <w:rsid w:val="003F29E8"/>
    <w:rsid w:val="003F2AF7"/>
    <w:rsid w:val="003F3374"/>
    <w:rsid w:val="003F5653"/>
    <w:rsid w:val="003F663D"/>
    <w:rsid w:val="003F6663"/>
    <w:rsid w:val="004005BA"/>
    <w:rsid w:val="00401C89"/>
    <w:rsid w:val="00403156"/>
    <w:rsid w:val="0040652A"/>
    <w:rsid w:val="00406A04"/>
    <w:rsid w:val="00407203"/>
    <w:rsid w:val="0041542D"/>
    <w:rsid w:val="00415753"/>
    <w:rsid w:val="00415D64"/>
    <w:rsid w:val="004166C0"/>
    <w:rsid w:val="00417EE9"/>
    <w:rsid w:val="004207A9"/>
    <w:rsid w:val="00422055"/>
    <w:rsid w:val="00423EC9"/>
    <w:rsid w:val="00424968"/>
    <w:rsid w:val="004249D5"/>
    <w:rsid w:val="004272D8"/>
    <w:rsid w:val="00427D5F"/>
    <w:rsid w:val="004307A4"/>
    <w:rsid w:val="004307B3"/>
    <w:rsid w:val="00430861"/>
    <w:rsid w:val="00430F1C"/>
    <w:rsid w:val="004341F9"/>
    <w:rsid w:val="00434962"/>
    <w:rsid w:val="00441DAE"/>
    <w:rsid w:val="00443C3E"/>
    <w:rsid w:val="0044677E"/>
    <w:rsid w:val="004476C8"/>
    <w:rsid w:val="00452576"/>
    <w:rsid w:val="00453423"/>
    <w:rsid w:val="0045473F"/>
    <w:rsid w:val="00455B46"/>
    <w:rsid w:val="0045610D"/>
    <w:rsid w:val="00456EF1"/>
    <w:rsid w:val="00457F33"/>
    <w:rsid w:val="004600E9"/>
    <w:rsid w:val="00461EC3"/>
    <w:rsid w:val="0046398B"/>
    <w:rsid w:val="00465741"/>
    <w:rsid w:val="00466396"/>
    <w:rsid w:val="00470A87"/>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A7DC8"/>
    <w:rsid w:val="004B386F"/>
    <w:rsid w:val="004B4C9E"/>
    <w:rsid w:val="004B50C4"/>
    <w:rsid w:val="004B5DEB"/>
    <w:rsid w:val="004B6B29"/>
    <w:rsid w:val="004B76E0"/>
    <w:rsid w:val="004C0612"/>
    <w:rsid w:val="004C1119"/>
    <w:rsid w:val="004C1900"/>
    <w:rsid w:val="004C32D6"/>
    <w:rsid w:val="004C355B"/>
    <w:rsid w:val="004C46EB"/>
    <w:rsid w:val="004C4B65"/>
    <w:rsid w:val="004C523A"/>
    <w:rsid w:val="004C6838"/>
    <w:rsid w:val="004C7541"/>
    <w:rsid w:val="004D0EF5"/>
    <w:rsid w:val="004D2F3E"/>
    <w:rsid w:val="004D3CD0"/>
    <w:rsid w:val="004D4C59"/>
    <w:rsid w:val="004E0BE4"/>
    <w:rsid w:val="004E25E0"/>
    <w:rsid w:val="004E641B"/>
    <w:rsid w:val="004E6ACA"/>
    <w:rsid w:val="004E6DB1"/>
    <w:rsid w:val="004E7F5D"/>
    <w:rsid w:val="004F06A7"/>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1E7A"/>
    <w:rsid w:val="00525103"/>
    <w:rsid w:val="00526DBB"/>
    <w:rsid w:val="005365BB"/>
    <w:rsid w:val="00536788"/>
    <w:rsid w:val="00541F71"/>
    <w:rsid w:val="00542EE1"/>
    <w:rsid w:val="005463FA"/>
    <w:rsid w:val="00547028"/>
    <w:rsid w:val="00550C88"/>
    <w:rsid w:val="005527A6"/>
    <w:rsid w:val="00554A64"/>
    <w:rsid w:val="00561AE1"/>
    <w:rsid w:val="00561E30"/>
    <w:rsid w:val="005639C1"/>
    <w:rsid w:val="00565DB9"/>
    <w:rsid w:val="00565E90"/>
    <w:rsid w:val="005665ED"/>
    <w:rsid w:val="00571C28"/>
    <w:rsid w:val="005727DB"/>
    <w:rsid w:val="005738F4"/>
    <w:rsid w:val="00575BC0"/>
    <w:rsid w:val="005816CB"/>
    <w:rsid w:val="00583D00"/>
    <w:rsid w:val="005852B8"/>
    <w:rsid w:val="005862A7"/>
    <w:rsid w:val="00591FB7"/>
    <w:rsid w:val="00591FC8"/>
    <w:rsid w:val="005925CD"/>
    <w:rsid w:val="00592655"/>
    <w:rsid w:val="00592ADF"/>
    <w:rsid w:val="005934A6"/>
    <w:rsid w:val="00594B3A"/>
    <w:rsid w:val="005956CE"/>
    <w:rsid w:val="005962FC"/>
    <w:rsid w:val="00596F7F"/>
    <w:rsid w:val="005B016E"/>
    <w:rsid w:val="005B0DB6"/>
    <w:rsid w:val="005B12CB"/>
    <w:rsid w:val="005B13B0"/>
    <w:rsid w:val="005B2D3B"/>
    <w:rsid w:val="005B315D"/>
    <w:rsid w:val="005B5B98"/>
    <w:rsid w:val="005C0316"/>
    <w:rsid w:val="005C0EDC"/>
    <w:rsid w:val="005C263D"/>
    <w:rsid w:val="005C306E"/>
    <w:rsid w:val="005C47EA"/>
    <w:rsid w:val="005D294E"/>
    <w:rsid w:val="005D2B64"/>
    <w:rsid w:val="005D57EC"/>
    <w:rsid w:val="005E1D68"/>
    <w:rsid w:val="005E24A9"/>
    <w:rsid w:val="005E2614"/>
    <w:rsid w:val="005E2981"/>
    <w:rsid w:val="005E361D"/>
    <w:rsid w:val="005E4B12"/>
    <w:rsid w:val="005E7CC7"/>
    <w:rsid w:val="005F055E"/>
    <w:rsid w:val="005F0E0C"/>
    <w:rsid w:val="005F160D"/>
    <w:rsid w:val="005F223B"/>
    <w:rsid w:val="005F5F27"/>
    <w:rsid w:val="006035BF"/>
    <w:rsid w:val="0060507B"/>
    <w:rsid w:val="00607316"/>
    <w:rsid w:val="00607922"/>
    <w:rsid w:val="00611D51"/>
    <w:rsid w:val="0061258C"/>
    <w:rsid w:val="00612D23"/>
    <w:rsid w:val="00613524"/>
    <w:rsid w:val="00616995"/>
    <w:rsid w:val="006203B7"/>
    <w:rsid w:val="00621344"/>
    <w:rsid w:val="0062772A"/>
    <w:rsid w:val="00631032"/>
    <w:rsid w:val="006315E6"/>
    <w:rsid w:val="00637F77"/>
    <w:rsid w:val="0064085B"/>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74F6"/>
    <w:rsid w:val="006801B0"/>
    <w:rsid w:val="0068677D"/>
    <w:rsid w:val="006915F6"/>
    <w:rsid w:val="00692D05"/>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D1458"/>
    <w:rsid w:val="006D2DF7"/>
    <w:rsid w:val="006D3486"/>
    <w:rsid w:val="006D7058"/>
    <w:rsid w:val="006D7E28"/>
    <w:rsid w:val="006E4559"/>
    <w:rsid w:val="006E4D18"/>
    <w:rsid w:val="006E67D2"/>
    <w:rsid w:val="006F32D4"/>
    <w:rsid w:val="006F4BB3"/>
    <w:rsid w:val="007018E2"/>
    <w:rsid w:val="00702B0A"/>
    <w:rsid w:val="00703D65"/>
    <w:rsid w:val="007126F6"/>
    <w:rsid w:val="00714BDF"/>
    <w:rsid w:val="00716878"/>
    <w:rsid w:val="007205B3"/>
    <w:rsid w:val="007207ED"/>
    <w:rsid w:val="0072256B"/>
    <w:rsid w:val="00730EF0"/>
    <w:rsid w:val="00731D25"/>
    <w:rsid w:val="007325A7"/>
    <w:rsid w:val="00733702"/>
    <w:rsid w:val="0073738D"/>
    <w:rsid w:val="00742319"/>
    <w:rsid w:val="0074257A"/>
    <w:rsid w:val="00745EE6"/>
    <w:rsid w:val="0074641B"/>
    <w:rsid w:val="00747766"/>
    <w:rsid w:val="0075209B"/>
    <w:rsid w:val="007525C4"/>
    <w:rsid w:val="00753C49"/>
    <w:rsid w:val="00754CB9"/>
    <w:rsid w:val="00754FCD"/>
    <w:rsid w:val="00755602"/>
    <w:rsid w:val="00756205"/>
    <w:rsid w:val="00762099"/>
    <w:rsid w:val="00762E3B"/>
    <w:rsid w:val="00763D9E"/>
    <w:rsid w:val="00764F89"/>
    <w:rsid w:val="0076528B"/>
    <w:rsid w:val="00765F21"/>
    <w:rsid w:val="0076774A"/>
    <w:rsid w:val="007718E3"/>
    <w:rsid w:val="00771CEC"/>
    <w:rsid w:val="00774010"/>
    <w:rsid w:val="00776340"/>
    <w:rsid w:val="0077659A"/>
    <w:rsid w:val="00782A00"/>
    <w:rsid w:val="00783ACE"/>
    <w:rsid w:val="00787678"/>
    <w:rsid w:val="00790EDE"/>
    <w:rsid w:val="00791272"/>
    <w:rsid w:val="00791458"/>
    <w:rsid w:val="00791568"/>
    <w:rsid w:val="007931BF"/>
    <w:rsid w:val="0079340F"/>
    <w:rsid w:val="00794C76"/>
    <w:rsid w:val="0079553E"/>
    <w:rsid w:val="0079787B"/>
    <w:rsid w:val="00797A57"/>
    <w:rsid w:val="00797AF4"/>
    <w:rsid w:val="007A10C4"/>
    <w:rsid w:val="007A2347"/>
    <w:rsid w:val="007A2FB5"/>
    <w:rsid w:val="007A41ED"/>
    <w:rsid w:val="007A5AE2"/>
    <w:rsid w:val="007A5C7D"/>
    <w:rsid w:val="007A6531"/>
    <w:rsid w:val="007A65B5"/>
    <w:rsid w:val="007A7359"/>
    <w:rsid w:val="007B04DA"/>
    <w:rsid w:val="007B1201"/>
    <w:rsid w:val="007B2C3E"/>
    <w:rsid w:val="007B3258"/>
    <w:rsid w:val="007B3313"/>
    <w:rsid w:val="007B39B3"/>
    <w:rsid w:val="007B66E2"/>
    <w:rsid w:val="007B68A0"/>
    <w:rsid w:val="007B6917"/>
    <w:rsid w:val="007B79A0"/>
    <w:rsid w:val="007C0089"/>
    <w:rsid w:val="007C0C4D"/>
    <w:rsid w:val="007C2C86"/>
    <w:rsid w:val="007C35F0"/>
    <w:rsid w:val="007C4FCC"/>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254C"/>
    <w:rsid w:val="007F3A4B"/>
    <w:rsid w:val="007F554E"/>
    <w:rsid w:val="007F5883"/>
    <w:rsid w:val="007F6987"/>
    <w:rsid w:val="007F72E9"/>
    <w:rsid w:val="007F7AF7"/>
    <w:rsid w:val="0080406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2C27"/>
    <w:rsid w:val="00833D7F"/>
    <w:rsid w:val="00833F97"/>
    <w:rsid w:val="00835F52"/>
    <w:rsid w:val="008425A2"/>
    <w:rsid w:val="00846206"/>
    <w:rsid w:val="00847E85"/>
    <w:rsid w:val="008506C8"/>
    <w:rsid w:val="00853440"/>
    <w:rsid w:val="00853A8C"/>
    <w:rsid w:val="00855770"/>
    <w:rsid w:val="00857EA2"/>
    <w:rsid w:val="00860B76"/>
    <w:rsid w:val="008629E8"/>
    <w:rsid w:val="00864820"/>
    <w:rsid w:val="008742C6"/>
    <w:rsid w:val="00875428"/>
    <w:rsid w:val="00875431"/>
    <w:rsid w:val="008769A8"/>
    <w:rsid w:val="00876CC6"/>
    <w:rsid w:val="00877042"/>
    <w:rsid w:val="008779DE"/>
    <w:rsid w:val="00877A2C"/>
    <w:rsid w:val="00880BEB"/>
    <w:rsid w:val="00882812"/>
    <w:rsid w:val="00882D3F"/>
    <w:rsid w:val="008855F6"/>
    <w:rsid w:val="00891A0B"/>
    <w:rsid w:val="00895F10"/>
    <w:rsid w:val="008A00F4"/>
    <w:rsid w:val="008A067D"/>
    <w:rsid w:val="008A15F1"/>
    <w:rsid w:val="008A1EED"/>
    <w:rsid w:val="008A6564"/>
    <w:rsid w:val="008A7F16"/>
    <w:rsid w:val="008B23AA"/>
    <w:rsid w:val="008B3711"/>
    <w:rsid w:val="008B3E7D"/>
    <w:rsid w:val="008B6182"/>
    <w:rsid w:val="008C008A"/>
    <w:rsid w:val="008C22D0"/>
    <w:rsid w:val="008C22E8"/>
    <w:rsid w:val="008C3089"/>
    <w:rsid w:val="008C60B7"/>
    <w:rsid w:val="008C7DC0"/>
    <w:rsid w:val="008D0788"/>
    <w:rsid w:val="008D0C5D"/>
    <w:rsid w:val="008D2390"/>
    <w:rsid w:val="008D59E7"/>
    <w:rsid w:val="008D74F7"/>
    <w:rsid w:val="008E339E"/>
    <w:rsid w:val="008E4E06"/>
    <w:rsid w:val="008E503A"/>
    <w:rsid w:val="008E5631"/>
    <w:rsid w:val="008E66A7"/>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4ADC"/>
    <w:rsid w:val="00916A33"/>
    <w:rsid w:val="009173FA"/>
    <w:rsid w:val="009236F8"/>
    <w:rsid w:val="00924FD0"/>
    <w:rsid w:val="00925352"/>
    <w:rsid w:val="00925C41"/>
    <w:rsid w:val="0093541F"/>
    <w:rsid w:val="0093754A"/>
    <w:rsid w:val="00940426"/>
    <w:rsid w:val="00940564"/>
    <w:rsid w:val="00940DE2"/>
    <w:rsid w:val="009423DE"/>
    <w:rsid w:val="0094536E"/>
    <w:rsid w:val="00947B79"/>
    <w:rsid w:val="00950607"/>
    <w:rsid w:val="00952343"/>
    <w:rsid w:val="00957155"/>
    <w:rsid w:val="009573A2"/>
    <w:rsid w:val="00960030"/>
    <w:rsid w:val="009625CF"/>
    <w:rsid w:val="009629A5"/>
    <w:rsid w:val="009650E8"/>
    <w:rsid w:val="00965DC0"/>
    <w:rsid w:val="0096779D"/>
    <w:rsid w:val="00967E59"/>
    <w:rsid w:val="00972055"/>
    <w:rsid w:val="009756E2"/>
    <w:rsid w:val="00977656"/>
    <w:rsid w:val="00984545"/>
    <w:rsid w:val="00985ACA"/>
    <w:rsid w:val="009868EC"/>
    <w:rsid w:val="0098763E"/>
    <w:rsid w:val="00990BF8"/>
    <w:rsid w:val="009933BD"/>
    <w:rsid w:val="00996E10"/>
    <w:rsid w:val="00997EAF"/>
    <w:rsid w:val="009A083C"/>
    <w:rsid w:val="009A1A5F"/>
    <w:rsid w:val="009A228F"/>
    <w:rsid w:val="009A3550"/>
    <w:rsid w:val="009A3D0D"/>
    <w:rsid w:val="009A3D1A"/>
    <w:rsid w:val="009A448C"/>
    <w:rsid w:val="009A65AA"/>
    <w:rsid w:val="009A7B65"/>
    <w:rsid w:val="009B07BE"/>
    <w:rsid w:val="009B08C3"/>
    <w:rsid w:val="009B1E25"/>
    <w:rsid w:val="009B1F5F"/>
    <w:rsid w:val="009B2301"/>
    <w:rsid w:val="009B4930"/>
    <w:rsid w:val="009B528E"/>
    <w:rsid w:val="009B54CB"/>
    <w:rsid w:val="009B6ACB"/>
    <w:rsid w:val="009B7FA5"/>
    <w:rsid w:val="009C3835"/>
    <w:rsid w:val="009C391E"/>
    <w:rsid w:val="009C77F7"/>
    <w:rsid w:val="009C7D69"/>
    <w:rsid w:val="009D17F5"/>
    <w:rsid w:val="009D60E3"/>
    <w:rsid w:val="009D75C0"/>
    <w:rsid w:val="009E0A9C"/>
    <w:rsid w:val="009E0E17"/>
    <w:rsid w:val="009E0E5C"/>
    <w:rsid w:val="009E3BE6"/>
    <w:rsid w:val="009E3BE7"/>
    <w:rsid w:val="009E640C"/>
    <w:rsid w:val="009E7D05"/>
    <w:rsid w:val="009F05BA"/>
    <w:rsid w:val="009F1323"/>
    <w:rsid w:val="009F2CFB"/>
    <w:rsid w:val="009F78F0"/>
    <w:rsid w:val="00A01945"/>
    <w:rsid w:val="00A03970"/>
    <w:rsid w:val="00A04F2D"/>
    <w:rsid w:val="00A074BE"/>
    <w:rsid w:val="00A10285"/>
    <w:rsid w:val="00A10290"/>
    <w:rsid w:val="00A12293"/>
    <w:rsid w:val="00A122B0"/>
    <w:rsid w:val="00A12C22"/>
    <w:rsid w:val="00A13269"/>
    <w:rsid w:val="00A13773"/>
    <w:rsid w:val="00A142C8"/>
    <w:rsid w:val="00A17366"/>
    <w:rsid w:val="00A20B46"/>
    <w:rsid w:val="00A2283E"/>
    <w:rsid w:val="00A24F72"/>
    <w:rsid w:val="00A26B55"/>
    <w:rsid w:val="00A347BC"/>
    <w:rsid w:val="00A35217"/>
    <w:rsid w:val="00A36418"/>
    <w:rsid w:val="00A36800"/>
    <w:rsid w:val="00A37AF4"/>
    <w:rsid w:val="00A40517"/>
    <w:rsid w:val="00A42B18"/>
    <w:rsid w:val="00A43FA2"/>
    <w:rsid w:val="00A444CC"/>
    <w:rsid w:val="00A44BFD"/>
    <w:rsid w:val="00A507AF"/>
    <w:rsid w:val="00A50D4B"/>
    <w:rsid w:val="00A536B2"/>
    <w:rsid w:val="00A540A1"/>
    <w:rsid w:val="00A54E04"/>
    <w:rsid w:val="00A57318"/>
    <w:rsid w:val="00A57ABC"/>
    <w:rsid w:val="00A60C97"/>
    <w:rsid w:val="00A60E07"/>
    <w:rsid w:val="00A6118A"/>
    <w:rsid w:val="00A6286D"/>
    <w:rsid w:val="00A63249"/>
    <w:rsid w:val="00A641E9"/>
    <w:rsid w:val="00A644A0"/>
    <w:rsid w:val="00A64C6C"/>
    <w:rsid w:val="00A653EA"/>
    <w:rsid w:val="00A65894"/>
    <w:rsid w:val="00A66460"/>
    <w:rsid w:val="00A7086E"/>
    <w:rsid w:val="00A71760"/>
    <w:rsid w:val="00A7435A"/>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976"/>
    <w:rsid w:val="00AB1987"/>
    <w:rsid w:val="00AB1CB3"/>
    <w:rsid w:val="00AB3C4D"/>
    <w:rsid w:val="00AB41B6"/>
    <w:rsid w:val="00AC03D7"/>
    <w:rsid w:val="00AC05DE"/>
    <w:rsid w:val="00AC08A1"/>
    <w:rsid w:val="00AC0D84"/>
    <w:rsid w:val="00AC28D5"/>
    <w:rsid w:val="00AC2BC0"/>
    <w:rsid w:val="00AC680D"/>
    <w:rsid w:val="00AC6B10"/>
    <w:rsid w:val="00AC7254"/>
    <w:rsid w:val="00AD2A3F"/>
    <w:rsid w:val="00AD338C"/>
    <w:rsid w:val="00AD3C21"/>
    <w:rsid w:val="00AD5F3C"/>
    <w:rsid w:val="00AE155F"/>
    <w:rsid w:val="00AF03C6"/>
    <w:rsid w:val="00AF1EC0"/>
    <w:rsid w:val="00AF209B"/>
    <w:rsid w:val="00AF22BE"/>
    <w:rsid w:val="00AF2EF4"/>
    <w:rsid w:val="00AF4771"/>
    <w:rsid w:val="00AF66FC"/>
    <w:rsid w:val="00AF6DA0"/>
    <w:rsid w:val="00B005B6"/>
    <w:rsid w:val="00B0628F"/>
    <w:rsid w:val="00B10042"/>
    <w:rsid w:val="00B106E2"/>
    <w:rsid w:val="00B218C4"/>
    <w:rsid w:val="00B31A11"/>
    <w:rsid w:val="00B343F8"/>
    <w:rsid w:val="00B35369"/>
    <w:rsid w:val="00B364FA"/>
    <w:rsid w:val="00B412BE"/>
    <w:rsid w:val="00B42769"/>
    <w:rsid w:val="00B4354F"/>
    <w:rsid w:val="00B436C2"/>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452"/>
    <w:rsid w:val="00B745C7"/>
    <w:rsid w:val="00B74A39"/>
    <w:rsid w:val="00B81CD0"/>
    <w:rsid w:val="00B8336D"/>
    <w:rsid w:val="00B83978"/>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BFF"/>
    <w:rsid w:val="00BE3DCF"/>
    <w:rsid w:val="00BE4F7F"/>
    <w:rsid w:val="00BE5DBB"/>
    <w:rsid w:val="00BE7238"/>
    <w:rsid w:val="00BF06C5"/>
    <w:rsid w:val="00BF511E"/>
    <w:rsid w:val="00C018C9"/>
    <w:rsid w:val="00C0264B"/>
    <w:rsid w:val="00C03879"/>
    <w:rsid w:val="00C04046"/>
    <w:rsid w:val="00C06624"/>
    <w:rsid w:val="00C10C98"/>
    <w:rsid w:val="00C11184"/>
    <w:rsid w:val="00C12B0D"/>
    <w:rsid w:val="00C14DBB"/>
    <w:rsid w:val="00C24D24"/>
    <w:rsid w:val="00C24E73"/>
    <w:rsid w:val="00C27147"/>
    <w:rsid w:val="00C35A6A"/>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36D1"/>
    <w:rsid w:val="00C73B80"/>
    <w:rsid w:val="00C74539"/>
    <w:rsid w:val="00C8324C"/>
    <w:rsid w:val="00C834BD"/>
    <w:rsid w:val="00C8353B"/>
    <w:rsid w:val="00C839CF"/>
    <w:rsid w:val="00C865AF"/>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1D1"/>
    <w:rsid w:val="00CE46E5"/>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6E5E"/>
    <w:rsid w:val="00D27C88"/>
    <w:rsid w:val="00D30DDB"/>
    <w:rsid w:val="00D31B72"/>
    <w:rsid w:val="00D33148"/>
    <w:rsid w:val="00D36D41"/>
    <w:rsid w:val="00D417C7"/>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64A23"/>
    <w:rsid w:val="00D70646"/>
    <w:rsid w:val="00D7113B"/>
    <w:rsid w:val="00D71CAA"/>
    <w:rsid w:val="00D733FA"/>
    <w:rsid w:val="00D7471A"/>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699D"/>
    <w:rsid w:val="00DC4344"/>
    <w:rsid w:val="00DC58A3"/>
    <w:rsid w:val="00DC7018"/>
    <w:rsid w:val="00DC73E2"/>
    <w:rsid w:val="00DD0A06"/>
    <w:rsid w:val="00DD297D"/>
    <w:rsid w:val="00DD3A5B"/>
    <w:rsid w:val="00DD482D"/>
    <w:rsid w:val="00DD60B2"/>
    <w:rsid w:val="00DE2948"/>
    <w:rsid w:val="00DE6423"/>
    <w:rsid w:val="00DE7A25"/>
    <w:rsid w:val="00DF2915"/>
    <w:rsid w:val="00DF3107"/>
    <w:rsid w:val="00DF66AC"/>
    <w:rsid w:val="00DF6D5D"/>
    <w:rsid w:val="00DF7746"/>
    <w:rsid w:val="00E01B4E"/>
    <w:rsid w:val="00E02641"/>
    <w:rsid w:val="00E04800"/>
    <w:rsid w:val="00E05680"/>
    <w:rsid w:val="00E05EC2"/>
    <w:rsid w:val="00E06E59"/>
    <w:rsid w:val="00E10918"/>
    <w:rsid w:val="00E11321"/>
    <w:rsid w:val="00E1281C"/>
    <w:rsid w:val="00E12D02"/>
    <w:rsid w:val="00E13A0D"/>
    <w:rsid w:val="00E1410E"/>
    <w:rsid w:val="00E14E7A"/>
    <w:rsid w:val="00E22586"/>
    <w:rsid w:val="00E25F63"/>
    <w:rsid w:val="00E26D86"/>
    <w:rsid w:val="00E2739B"/>
    <w:rsid w:val="00E3457B"/>
    <w:rsid w:val="00E4207B"/>
    <w:rsid w:val="00E44D11"/>
    <w:rsid w:val="00E45059"/>
    <w:rsid w:val="00E45258"/>
    <w:rsid w:val="00E4713C"/>
    <w:rsid w:val="00E510D4"/>
    <w:rsid w:val="00E516C2"/>
    <w:rsid w:val="00E519AF"/>
    <w:rsid w:val="00E52647"/>
    <w:rsid w:val="00E53584"/>
    <w:rsid w:val="00E537C1"/>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1A01"/>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54CD"/>
    <w:rsid w:val="00ED2387"/>
    <w:rsid w:val="00ED4449"/>
    <w:rsid w:val="00ED515F"/>
    <w:rsid w:val="00ED5D16"/>
    <w:rsid w:val="00EE036E"/>
    <w:rsid w:val="00EE1471"/>
    <w:rsid w:val="00EE2940"/>
    <w:rsid w:val="00EE37B8"/>
    <w:rsid w:val="00EE606E"/>
    <w:rsid w:val="00EE6E62"/>
    <w:rsid w:val="00EE780F"/>
    <w:rsid w:val="00EF0985"/>
    <w:rsid w:val="00EF1350"/>
    <w:rsid w:val="00EF23DF"/>
    <w:rsid w:val="00EF3ADD"/>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08E0"/>
    <w:rsid w:val="00F213A4"/>
    <w:rsid w:val="00F22DBB"/>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570A2"/>
    <w:rsid w:val="00F60956"/>
    <w:rsid w:val="00F60F41"/>
    <w:rsid w:val="00F621E5"/>
    <w:rsid w:val="00F63F8A"/>
    <w:rsid w:val="00F66E93"/>
    <w:rsid w:val="00F672B1"/>
    <w:rsid w:val="00F70FA2"/>
    <w:rsid w:val="00F71C9D"/>
    <w:rsid w:val="00F769F2"/>
    <w:rsid w:val="00F80937"/>
    <w:rsid w:val="00F80D6E"/>
    <w:rsid w:val="00F82EDE"/>
    <w:rsid w:val="00F832D7"/>
    <w:rsid w:val="00F83E26"/>
    <w:rsid w:val="00F8484A"/>
    <w:rsid w:val="00F84E1F"/>
    <w:rsid w:val="00F851C6"/>
    <w:rsid w:val="00F902AC"/>
    <w:rsid w:val="00F91F1F"/>
    <w:rsid w:val="00F925AD"/>
    <w:rsid w:val="00F928A6"/>
    <w:rsid w:val="00F95C4A"/>
    <w:rsid w:val="00FA39E3"/>
    <w:rsid w:val="00FA4D4E"/>
    <w:rsid w:val="00FA4EDF"/>
    <w:rsid w:val="00FA7DC3"/>
    <w:rsid w:val="00FB28CB"/>
    <w:rsid w:val="00FB2A7D"/>
    <w:rsid w:val="00FB2B5B"/>
    <w:rsid w:val="00FB40B2"/>
    <w:rsid w:val="00FB5368"/>
    <w:rsid w:val="00FB7F7E"/>
    <w:rsid w:val="00FC01EC"/>
    <w:rsid w:val="00FC3DAE"/>
    <w:rsid w:val="00FC5923"/>
    <w:rsid w:val="00FC652D"/>
    <w:rsid w:val="00FD01C2"/>
    <w:rsid w:val="00FD11FE"/>
    <w:rsid w:val="00FD1EE4"/>
    <w:rsid w:val="00FD5A2B"/>
    <w:rsid w:val="00FD6504"/>
    <w:rsid w:val="00FD7155"/>
    <w:rsid w:val="00FD7918"/>
    <w:rsid w:val="00FD7A5E"/>
    <w:rsid w:val="00FD7E27"/>
    <w:rsid w:val="00FE1D00"/>
    <w:rsid w:val="00FE2CD6"/>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3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paragraph" w:customStyle="1" w:styleId="Standard">
    <w:name w:val="Standard"/>
    <w:rsid w:val="0036232D"/>
    <w:pPr>
      <w:suppressAutoHyphens/>
    </w:pPr>
    <w:rPr>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150F0"/>
    <w:rsid w:val="0001544C"/>
    <w:rsid w:val="00023436"/>
    <w:rsid w:val="000324DD"/>
    <w:rsid w:val="000B68EE"/>
    <w:rsid w:val="000C2392"/>
    <w:rsid w:val="000D29DB"/>
    <w:rsid w:val="00102BDD"/>
    <w:rsid w:val="00120910"/>
    <w:rsid w:val="00126097"/>
    <w:rsid w:val="00141751"/>
    <w:rsid w:val="001436C2"/>
    <w:rsid w:val="00144454"/>
    <w:rsid w:val="00150B01"/>
    <w:rsid w:val="0016342C"/>
    <w:rsid w:val="00171339"/>
    <w:rsid w:val="00185698"/>
    <w:rsid w:val="001906B1"/>
    <w:rsid w:val="0019124D"/>
    <w:rsid w:val="001956E6"/>
    <w:rsid w:val="001B55FD"/>
    <w:rsid w:val="001D530B"/>
    <w:rsid w:val="001E5DF8"/>
    <w:rsid w:val="00210CFC"/>
    <w:rsid w:val="0021382C"/>
    <w:rsid w:val="002168D2"/>
    <w:rsid w:val="00227B1E"/>
    <w:rsid w:val="00232082"/>
    <w:rsid w:val="00247EA2"/>
    <w:rsid w:val="00292478"/>
    <w:rsid w:val="002A7560"/>
    <w:rsid w:val="002C2D7C"/>
    <w:rsid w:val="002D5478"/>
    <w:rsid w:val="002E6426"/>
    <w:rsid w:val="002F4772"/>
    <w:rsid w:val="002F5C74"/>
    <w:rsid w:val="00316225"/>
    <w:rsid w:val="00334BF7"/>
    <w:rsid w:val="00344037"/>
    <w:rsid w:val="00347AA2"/>
    <w:rsid w:val="003510D1"/>
    <w:rsid w:val="00356F69"/>
    <w:rsid w:val="00367917"/>
    <w:rsid w:val="00371993"/>
    <w:rsid w:val="00386FFB"/>
    <w:rsid w:val="003A66F2"/>
    <w:rsid w:val="003A7ECE"/>
    <w:rsid w:val="003F2AF7"/>
    <w:rsid w:val="003F3691"/>
    <w:rsid w:val="0040338A"/>
    <w:rsid w:val="00413E84"/>
    <w:rsid w:val="00417744"/>
    <w:rsid w:val="004217A7"/>
    <w:rsid w:val="00430D63"/>
    <w:rsid w:val="00434962"/>
    <w:rsid w:val="00444782"/>
    <w:rsid w:val="00446B68"/>
    <w:rsid w:val="00455695"/>
    <w:rsid w:val="004951EB"/>
    <w:rsid w:val="004A5325"/>
    <w:rsid w:val="004C0612"/>
    <w:rsid w:val="004E6687"/>
    <w:rsid w:val="004E6DB1"/>
    <w:rsid w:val="004F325D"/>
    <w:rsid w:val="004F7585"/>
    <w:rsid w:val="00500BED"/>
    <w:rsid w:val="00501E3C"/>
    <w:rsid w:val="005125A3"/>
    <w:rsid w:val="0051393D"/>
    <w:rsid w:val="00520CBD"/>
    <w:rsid w:val="005315C2"/>
    <w:rsid w:val="0054095E"/>
    <w:rsid w:val="0054555D"/>
    <w:rsid w:val="0055679F"/>
    <w:rsid w:val="00564110"/>
    <w:rsid w:val="00565D35"/>
    <w:rsid w:val="005A49D9"/>
    <w:rsid w:val="005A5692"/>
    <w:rsid w:val="005B0DFF"/>
    <w:rsid w:val="005B2FA6"/>
    <w:rsid w:val="005C263D"/>
    <w:rsid w:val="005E24A0"/>
    <w:rsid w:val="005E5374"/>
    <w:rsid w:val="005F4548"/>
    <w:rsid w:val="00635D00"/>
    <w:rsid w:val="00636D2C"/>
    <w:rsid w:val="00647FB9"/>
    <w:rsid w:val="00664066"/>
    <w:rsid w:val="00665492"/>
    <w:rsid w:val="00666BC7"/>
    <w:rsid w:val="00677845"/>
    <w:rsid w:val="00682E4F"/>
    <w:rsid w:val="006875B1"/>
    <w:rsid w:val="006973C1"/>
    <w:rsid w:val="006B55EF"/>
    <w:rsid w:val="006C5FD3"/>
    <w:rsid w:val="006D07AB"/>
    <w:rsid w:val="006D5164"/>
    <w:rsid w:val="006D7058"/>
    <w:rsid w:val="007174AF"/>
    <w:rsid w:val="0076275F"/>
    <w:rsid w:val="00772B7A"/>
    <w:rsid w:val="00783ACE"/>
    <w:rsid w:val="007A2493"/>
    <w:rsid w:val="007A7FF6"/>
    <w:rsid w:val="007B5954"/>
    <w:rsid w:val="007C0CDE"/>
    <w:rsid w:val="007C1F7C"/>
    <w:rsid w:val="007C35F0"/>
    <w:rsid w:val="007C58F8"/>
    <w:rsid w:val="007D2F04"/>
    <w:rsid w:val="007E526C"/>
    <w:rsid w:val="007F3A4B"/>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4C58"/>
    <w:rsid w:val="008E5878"/>
    <w:rsid w:val="008E6BFD"/>
    <w:rsid w:val="008F2E4A"/>
    <w:rsid w:val="00905622"/>
    <w:rsid w:val="0091378F"/>
    <w:rsid w:val="0093158B"/>
    <w:rsid w:val="00933CF0"/>
    <w:rsid w:val="0093538A"/>
    <w:rsid w:val="00941761"/>
    <w:rsid w:val="00952343"/>
    <w:rsid w:val="00957D0B"/>
    <w:rsid w:val="00980FBC"/>
    <w:rsid w:val="00984B8B"/>
    <w:rsid w:val="00996C46"/>
    <w:rsid w:val="00997EAF"/>
    <w:rsid w:val="009A03B0"/>
    <w:rsid w:val="009B1E25"/>
    <w:rsid w:val="009C0A1F"/>
    <w:rsid w:val="009C1258"/>
    <w:rsid w:val="009C2255"/>
    <w:rsid w:val="00A018C0"/>
    <w:rsid w:val="00A10132"/>
    <w:rsid w:val="00A16A31"/>
    <w:rsid w:val="00A4154A"/>
    <w:rsid w:val="00A4778F"/>
    <w:rsid w:val="00A5088B"/>
    <w:rsid w:val="00A57178"/>
    <w:rsid w:val="00A57E5C"/>
    <w:rsid w:val="00A623DA"/>
    <w:rsid w:val="00A64138"/>
    <w:rsid w:val="00A641E9"/>
    <w:rsid w:val="00A71EBA"/>
    <w:rsid w:val="00A77CB5"/>
    <w:rsid w:val="00A80D74"/>
    <w:rsid w:val="00A90272"/>
    <w:rsid w:val="00A913C4"/>
    <w:rsid w:val="00AD1F06"/>
    <w:rsid w:val="00AE4E49"/>
    <w:rsid w:val="00AE5BED"/>
    <w:rsid w:val="00B17A1E"/>
    <w:rsid w:val="00B351FC"/>
    <w:rsid w:val="00B44654"/>
    <w:rsid w:val="00B65749"/>
    <w:rsid w:val="00B93AD3"/>
    <w:rsid w:val="00B95EDF"/>
    <w:rsid w:val="00BA09F8"/>
    <w:rsid w:val="00BD1DB6"/>
    <w:rsid w:val="00BD7C53"/>
    <w:rsid w:val="00BE5F7B"/>
    <w:rsid w:val="00BF567B"/>
    <w:rsid w:val="00C03E51"/>
    <w:rsid w:val="00C23E5B"/>
    <w:rsid w:val="00C54B76"/>
    <w:rsid w:val="00C5716B"/>
    <w:rsid w:val="00C7472F"/>
    <w:rsid w:val="00C805CB"/>
    <w:rsid w:val="00C92F32"/>
    <w:rsid w:val="00CA6714"/>
    <w:rsid w:val="00CD15A4"/>
    <w:rsid w:val="00CE5E08"/>
    <w:rsid w:val="00CF6CAE"/>
    <w:rsid w:val="00D01151"/>
    <w:rsid w:val="00D029B9"/>
    <w:rsid w:val="00D03C55"/>
    <w:rsid w:val="00D12B93"/>
    <w:rsid w:val="00D16E25"/>
    <w:rsid w:val="00D33C88"/>
    <w:rsid w:val="00D417C7"/>
    <w:rsid w:val="00D61320"/>
    <w:rsid w:val="00D637D6"/>
    <w:rsid w:val="00D769D9"/>
    <w:rsid w:val="00D8189B"/>
    <w:rsid w:val="00D95999"/>
    <w:rsid w:val="00D96651"/>
    <w:rsid w:val="00DA02DD"/>
    <w:rsid w:val="00DB1980"/>
    <w:rsid w:val="00DB3A11"/>
    <w:rsid w:val="00E02ABC"/>
    <w:rsid w:val="00E231FD"/>
    <w:rsid w:val="00E503AA"/>
    <w:rsid w:val="00E75587"/>
    <w:rsid w:val="00E8756F"/>
    <w:rsid w:val="00E93904"/>
    <w:rsid w:val="00E97148"/>
    <w:rsid w:val="00ED6382"/>
    <w:rsid w:val="00F02BDB"/>
    <w:rsid w:val="00F31805"/>
    <w:rsid w:val="00F40A40"/>
    <w:rsid w:val="00F84E1F"/>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1382C"/>
    <w:rPr>
      <w:color w:val="808080"/>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Kilkenny County Council</Abstract>
  <CompanyAddress/>
  <CompanyPhone/>
  <CompanyFax> 6 No. DN150 Mobile Pumps &amp; Accessories for Response to flooding emergencies</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7944FE-67BF-4790-8AD7-44B554418109}">
  <ds:schemaRefs>
    <ds:schemaRef ds:uri="http://schemas.openxmlformats.org/officeDocument/2006/bibliography"/>
  </ds:schemaRefs>
</ds:datastoreItem>
</file>

<file path=customXml/itemProps3.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80aa5b0b-8d0e-4655-bf51-470b8dd423b9"/>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77</Pages>
  <Words>23186</Words>
  <Characters>132164</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155040</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Una Kealy</cp:lastModifiedBy>
  <cp:revision>4</cp:revision>
  <cp:lastPrinted>2017-05-31T13:38:00Z</cp:lastPrinted>
  <dcterms:created xsi:type="dcterms:W3CDTF">2026-05-21T10:43:00Z</dcterms:created>
  <dcterms:modified xsi:type="dcterms:W3CDTF">2026-05-21T11:18:00Z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